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4A4F" w:rsidRDefault="00E30C64" w:rsidP="00E30C64">
      <w:pPr>
        <w:tabs>
          <w:tab w:val="center" w:pos="4153"/>
          <w:tab w:val="right" w:pos="8306"/>
        </w:tabs>
        <w:jc w:val="center"/>
        <w:rPr>
          <w:szCs w:val="24"/>
          <w:lang w:eastAsia="ru-RU"/>
        </w:rPr>
      </w:pPr>
      <w:r>
        <w:rPr>
          <w:noProof/>
          <w:sz w:val="20"/>
          <w:lang w:eastAsia="lt-LT"/>
        </w:rPr>
        <w:drawing>
          <wp:inline distT="0" distB="0" distL="0" distR="0" wp14:anchorId="53BBF981" wp14:editId="6D5FAE31">
            <wp:extent cx="719455" cy="694690"/>
            <wp:effectExtent l="0" t="0" r="4445" b="0"/>
            <wp:docPr id="1" name="Paveikslėlis 1"/>
            <wp:cNvGraphicFramePr/>
            <a:graphic xmlns:a="http://schemas.openxmlformats.org/drawingml/2006/main">
              <a:graphicData uri="http://schemas.openxmlformats.org/drawingml/2006/picture">
                <pic:pic xmlns:pic="http://schemas.openxmlformats.org/drawingml/2006/picture">
                  <pic:nvPicPr>
                    <pic:cNvPr id="1" name="Paveikslėlis 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9455" cy="694690"/>
                    </a:xfrm>
                    <a:prstGeom prst="rect">
                      <a:avLst/>
                    </a:prstGeom>
                    <a:noFill/>
                    <a:ln>
                      <a:noFill/>
                    </a:ln>
                  </pic:spPr>
                </pic:pic>
              </a:graphicData>
            </a:graphic>
          </wp:inline>
        </w:drawing>
      </w:r>
    </w:p>
    <w:p w:rsidR="008A4A4F" w:rsidRDefault="00E30C64" w:rsidP="00E30C64">
      <w:pPr>
        <w:tabs>
          <w:tab w:val="center" w:pos="4153"/>
          <w:tab w:val="right" w:pos="8306"/>
        </w:tabs>
        <w:jc w:val="center"/>
        <w:rPr>
          <w:b/>
          <w:bCs/>
          <w:caps/>
          <w:szCs w:val="24"/>
          <w:lang w:eastAsia="ru-RU"/>
        </w:rPr>
      </w:pPr>
      <w:r>
        <w:rPr>
          <w:b/>
          <w:bCs/>
          <w:caps/>
          <w:szCs w:val="24"/>
          <w:lang w:eastAsia="ru-RU"/>
        </w:rPr>
        <w:t>Pasvalio rajono savivaldybės taryba</w:t>
      </w:r>
    </w:p>
    <w:p w:rsidR="008A4A4F" w:rsidRDefault="008A4A4F" w:rsidP="00E30C64">
      <w:pPr>
        <w:jc w:val="center"/>
        <w:rPr>
          <w:b/>
          <w:bCs/>
          <w:szCs w:val="24"/>
          <w:lang w:eastAsia="ru-RU"/>
        </w:rPr>
      </w:pPr>
    </w:p>
    <w:p w:rsidR="008A4A4F" w:rsidRDefault="00E30C64" w:rsidP="00E30C64">
      <w:pPr>
        <w:jc w:val="center"/>
        <w:rPr>
          <w:b/>
          <w:bCs/>
          <w:caps/>
          <w:szCs w:val="24"/>
          <w:lang w:eastAsia="ru-RU"/>
        </w:rPr>
      </w:pPr>
      <w:r>
        <w:rPr>
          <w:b/>
          <w:bCs/>
          <w:caps/>
          <w:szCs w:val="24"/>
          <w:lang w:eastAsia="ru-RU"/>
        </w:rPr>
        <w:t>Sprendimas</w:t>
      </w:r>
    </w:p>
    <w:p w:rsidR="008A4A4F" w:rsidRDefault="00E30C64" w:rsidP="00E30C64">
      <w:pPr>
        <w:jc w:val="center"/>
        <w:rPr>
          <w:b/>
          <w:szCs w:val="24"/>
          <w:lang w:eastAsia="ru-RU"/>
        </w:rPr>
      </w:pPr>
      <w:r>
        <w:rPr>
          <w:b/>
          <w:caps/>
          <w:szCs w:val="24"/>
          <w:lang w:eastAsia="ru-RU"/>
        </w:rPr>
        <w:t xml:space="preserve">Dėl </w:t>
      </w:r>
      <w:r>
        <w:rPr>
          <w:b/>
          <w:szCs w:val="24"/>
          <w:lang w:eastAsia="ru-RU"/>
        </w:rPr>
        <w:t>PASVALIO RAJONO SAVIVALDYBĖS ĮTRAUKIOJO UGDYMO ĮGYVENDINIMO</w:t>
      </w:r>
    </w:p>
    <w:p w:rsidR="008A4A4F" w:rsidRDefault="00E30C64" w:rsidP="00E30C64">
      <w:pPr>
        <w:jc w:val="center"/>
        <w:rPr>
          <w:bCs/>
          <w:szCs w:val="24"/>
          <w:lang w:eastAsia="ru-RU"/>
        </w:rPr>
      </w:pPr>
      <w:r>
        <w:rPr>
          <w:b/>
          <w:szCs w:val="24"/>
          <w:lang w:eastAsia="ru-RU"/>
        </w:rPr>
        <w:t>2025–2027 METŲ PRIEMONIŲ PLANO PATVIRTINIMO</w:t>
      </w:r>
    </w:p>
    <w:p w:rsidR="008A4A4F" w:rsidRDefault="008A4A4F" w:rsidP="00E30C64">
      <w:pPr>
        <w:jc w:val="center"/>
        <w:rPr>
          <w:b/>
          <w:bCs/>
          <w:caps/>
          <w:szCs w:val="24"/>
          <w:lang w:eastAsia="ru-RU"/>
        </w:rPr>
      </w:pPr>
    </w:p>
    <w:p w:rsidR="008A4A4F" w:rsidRDefault="00E30C64" w:rsidP="00E30C64">
      <w:pPr>
        <w:jc w:val="center"/>
        <w:rPr>
          <w:szCs w:val="24"/>
          <w:lang w:eastAsia="ru-RU"/>
        </w:rPr>
      </w:pPr>
      <w:r>
        <w:rPr>
          <w:szCs w:val="24"/>
          <w:lang w:eastAsia="ru-RU"/>
        </w:rPr>
        <w:t>2025 m. spalio 22 d. Nr. T1-291</w:t>
      </w:r>
    </w:p>
    <w:p w:rsidR="008A4A4F" w:rsidRDefault="00E30C64" w:rsidP="00E30C64">
      <w:pPr>
        <w:jc w:val="center"/>
        <w:rPr>
          <w:szCs w:val="24"/>
          <w:lang w:eastAsia="ru-RU"/>
        </w:rPr>
      </w:pPr>
      <w:r>
        <w:rPr>
          <w:szCs w:val="24"/>
          <w:lang w:eastAsia="ru-RU"/>
        </w:rPr>
        <w:t>Pasvalys</w:t>
      </w:r>
    </w:p>
    <w:p w:rsidR="008A4A4F" w:rsidRDefault="008A4A4F">
      <w:pPr>
        <w:ind w:firstLine="720"/>
        <w:jc w:val="both"/>
        <w:rPr>
          <w:szCs w:val="24"/>
          <w:lang w:eastAsia="ru-RU"/>
        </w:rPr>
      </w:pPr>
    </w:p>
    <w:p w:rsidR="00E30C64" w:rsidRDefault="00E30C64">
      <w:pPr>
        <w:ind w:firstLine="720"/>
        <w:jc w:val="both"/>
        <w:rPr>
          <w:szCs w:val="24"/>
          <w:lang w:eastAsia="ru-RU"/>
        </w:rPr>
      </w:pPr>
    </w:p>
    <w:p w:rsidR="008A4A4F" w:rsidRDefault="00E30C64">
      <w:pPr>
        <w:ind w:firstLine="720"/>
        <w:jc w:val="both"/>
        <w:rPr>
          <w:iCs/>
          <w:szCs w:val="24"/>
          <w:lang w:eastAsia="ru-RU"/>
        </w:rPr>
      </w:pPr>
      <w:r>
        <w:rPr>
          <w:szCs w:val="24"/>
          <w:lang w:eastAsia="ru-RU"/>
        </w:rPr>
        <w:t>Vadovaudamasi Lietuvos Respublikos vietos savivaldos įstatymo 6 straipsnio 6 punktu, 15 straipsnio 4 dalimi, Lietuvos Respublikos</w:t>
      </w:r>
      <w:r>
        <w:rPr>
          <w:spacing w:val="1"/>
          <w:szCs w:val="24"/>
          <w:lang w:eastAsia="ru-RU"/>
        </w:rPr>
        <w:t xml:space="preserve"> </w:t>
      </w:r>
      <w:r>
        <w:rPr>
          <w:szCs w:val="24"/>
          <w:lang w:eastAsia="ru-RU"/>
        </w:rPr>
        <w:t xml:space="preserve">švietimo </w:t>
      </w:r>
      <w:r>
        <w:rPr>
          <w:spacing w:val="-57"/>
          <w:szCs w:val="24"/>
          <w:lang w:eastAsia="ru-RU"/>
        </w:rPr>
        <w:t xml:space="preserve"> </w:t>
      </w:r>
      <w:r>
        <w:rPr>
          <w:szCs w:val="24"/>
          <w:lang w:eastAsia="ru-RU"/>
        </w:rPr>
        <w:t>įstatymo</w:t>
      </w:r>
      <w:r>
        <w:rPr>
          <w:spacing w:val="60"/>
          <w:szCs w:val="24"/>
          <w:lang w:eastAsia="ru-RU"/>
        </w:rPr>
        <w:t xml:space="preserve"> </w:t>
      </w:r>
      <w:r>
        <w:rPr>
          <w:szCs w:val="24"/>
          <w:lang w:eastAsia="ru-RU"/>
        </w:rPr>
        <w:t>58 straipsnio 1 dalies 1 punktu, įgyvendindama</w:t>
      </w:r>
      <w:r>
        <w:rPr>
          <w:i/>
          <w:iCs/>
          <w:szCs w:val="24"/>
          <w:lang w:eastAsia="ru-RU"/>
        </w:rPr>
        <w:t xml:space="preserve"> </w:t>
      </w:r>
      <w:r>
        <w:rPr>
          <w:szCs w:val="24"/>
          <w:lang w:eastAsia="ru-RU"/>
        </w:rPr>
        <w:t>Pasvalio rajono savivaldybės 2024–2030 metų strateginį plėtros planą, patvirtintą Pasvalio rajono savivaldybės</w:t>
      </w:r>
      <w:r>
        <w:rPr>
          <w:szCs w:val="24"/>
        </w:rPr>
        <w:t xml:space="preserve"> tarybos 2023 m. spalio 18 d. sprendimu Nr. T1-284 „Dėl Pasvalio rajono savivaldybės 2024–2030 metų strateginio plėtros plano patvirtinimo“, </w:t>
      </w:r>
      <w:r>
        <w:rPr>
          <w:iCs/>
          <w:szCs w:val="24"/>
          <w:lang w:eastAsia="ru-RU"/>
        </w:rPr>
        <w:t xml:space="preserve">Pasvalio rajono savivaldybės taryba </w:t>
      </w:r>
      <w:r>
        <w:rPr>
          <w:iCs/>
          <w:spacing w:val="44"/>
          <w:szCs w:val="24"/>
          <w:lang w:eastAsia="ru-RU"/>
        </w:rPr>
        <w:t>nusprendžia</w:t>
      </w:r>
      <w:r>
        <w:rPr>
          <w:iCs/>
          <w:spacing w:val="20"/>
          <w:szCs w:val="24"/>
          <w:lang w:eastAsia="ru-RU"/>
        </w:rPr>
        <w:t>:</w:t>
      </w:r>
    </w:p>
    <w:p w:rsidR="008A4A4F" w:rsidRDefault="00917842">
      <w:pPr>
        <w:ind w:firstLine="720"/>
        <w:jc w:val="both"/>
        <w:rPr>
          <w:iCs/>
          <w:szCs w:val="24"/>
          <w:lang w:eastAsia="ru-RU"/>
        </w:rPr>
      </w:pPr>
      <w:r w:rsidR="00E30C64">
        <w:rPr>
          <w:iCs/>
          <w:szCs w:val="24"/>
          <w:lang w:eastAsia="ru-RU"/>
        </w:rPr>
        <w:t>1</w:t>
      </w:r>
      <w:r w:rsidR="00E30C64">
        <w:rPr>
          <w:iCs/>
          <w:szCs w:val="24"/>
          <w:lang w:eastAsia="ru-RU"/>
        </w:rPr>
        <w:t>. Patvirtinti Pasvalio rajono savivaldybės įtraukiojo ugdymo įgyvendinimo 2025–2027 metų priemonių planą (pridedama).</w:t>
      </w:r>
    </w:p>
    <w:p w:rsidR="008A4A4F" w:rsidRDefault="00917842">
      <w:pPr>
        <w:ind w:firstLine="709"/>
        <w:jc w:val="both"/>
        <w:rPr>
          <w:szCs w:val="24"/>
          <w:lang w:eastAsia="ru-RU"/>
        </w:rPr>
      </w:pPr>
      <w:r w:rsidR="00E30C64">
        <w:rPr>
          <w:color w:val="000000"/>
          <w:szCs w:val="24"/>
          <w:lang w:eastAsia="lt-LT"/>
        </w:rPr>
        <w:t>2</w:t>
      </w:r>
      <w:r w:rsidR="00E30C64">
        <w:rPr>
          <w:color w:val="000000"/>
          <w:szCs w:val="24"/>
          <w:lang w:eastAsia="lt-LT"/>
        </w:rPr>
        <w:t xml:space="preserve">. </w:t>
      </w:r>
      <w:r w:rsidR="00E30C64">
        <w:rPr>
          <w:szCs w:val="24"/>
          <w:lang w:eastAsia="ru-RU"/>
        </w:rPr>
        <w:t>Nustatyti, kad sprendimas:</w:t>
      </w:r>
    </w:p>
    <w:p w:rsidR="008A4A4F" w:rsidRDefault="00917842">
      <w:pPr>
        <w:tabs>
          <w:tab w:val="center" w:pos="4153"/>
          <w:tab w:val="right" w:pos="8306"/>
        </w:tabs>
        <w:ind w:firstLine="709"/>
        <w:jc w:val="both"/>
        <w:rPr>
          <w:szCs w:val="24"/>
          <w:lang w:eastAsia="ru-RU"/>
        </w:rPr>
      </w:pPr>
      <w:r w:rsidR="00E30C64">
        <w:rPr>
          <w:szCs w:val="24"/>
          <w:lang w:eastAsia="ru-RU"/>
        </w:rPr>
        <w:t>2.1</w:t>
      </w:r>
      <w:r w:rsidR="00E30C64">
        <w:rPr>
          <w:szCs w:val="24"/>
          <w:lang w:eastAsia="ru-RU"/>
        </w:rPr>
        <w:t>. skelbiamas Teisės aktų registre ir Pasvalio rajono savivaldybės interneto svetainėje </w:t>
      </w:r>
      <w:r w:rsidR="00E30C64">
        <w:rPr>
          <w:color w:val="0000FF"/>
          <w:szCs w:val="24"/>
          <w:u w:val="single"/>
          <w:lang w:eastAsia="ru-RU"/>
        </w:rPr>
        <w:t>www.pasvalys.lt</w:t>
      </w:r>
      <w:r w:rsidR="00E30C64">
        <w:rPr>
          <w:szCs w:val="24"/>
          <w:lang w:eastAsia="ru-RU"/>
        </w:rPr>
        <w:t>;</w:t>
      </w:r>
    </w:p>
    <w:p w:rsidR="008A4A4F" w:rsidRDefault="00917842">
      <w:pPr>
        <w:ind w:firstLine="709"/>
        <w:jc w:val="both"/>
        <w:rPr>
          <w:szCs w:val="24"/>
          <w:lang w:eastAsia="ru-RU"/>
        </w:rPr>
      </w:pPr>
      <w:r w:rsidR="00E30C64">
        <w:rPr>
          <w:szCs w:val="24"/>
          <w:lang w:eastAsia="ru-RU"/>
        </w:rPr>
        <w:t>2.2</w:t>
      </w:r>
      <w:r w:rsidR="00E30C64">
        <w:rPr>
          <w:szCs w:val="24"/>
          <w:lang w:eastAsia="ru-RU"/>
        </w:rPr>
        <w:t>. įsigalioja kitą dieną po oficialaus paskelbimo Teisės aktų registre.</w:t>
      </w:r>
    </w:p>
    <w:p w:rsidR="008A4A4F" w:rsidRDefault="00E30C64" w:rsidP="00E30C64">
      <w:pPr>
        <w:ind w:firstLine="709"/>
        <w:jc w:val="both"/>
        <w:rPr>
          <w:szCs w:val="24"/>
          <w:lang w:val="en-US" w:eastAsia="ru-RU"/>
        </w:rPr>
      </w:pPr>
      <w:r>
        <w:rPr>
          <w:color w:val="000000"/>
          <w:szCs w:val="24"/>
          <w:lang w:eastAsia="ru-RU"/>
        </w:rPr>
        <w:t>Sprendimas gali būti skundžiamas Lietuvos Respublikos administracinių bylų teisenos įstatymo nustatyta tvarka</w:t>
      </w:r>
      <w:r>
        <w:rPr>
          <w:color w:val="000000"/>
          <w:szCs w:val="24"/>
          <w:shd w:val="clear" w:color="auto" w:fill="FFFFFF"/>
          <w:lang w:eastAsia="ru-RU"/>
        </w:rPr>
        <w:t>.</w:t>
      </w:r>
    </w:p>
    <w:p w:rsidR="00E30C64" w:rsidRDefault="00E30C64">
      <w:pPr>
        <w:tabs>
          <w:tab w:val="left" w:pos="7230"/>
        </w:tabs>
        <w:jc w:val="both"/>
      </w:pPr>
    </w:p>
    <w:p w:rsidR="00E30C64" w:rsidRDefault="00E30C64">
      <w:pPr>
        <w:tabs>
          <w:tab w:val="left" w:pos="7230"/>
        </w:tabs>
        <w:jc w:val="both"/>
      </w:pPr>
    </w:p>
    <w:p w:rsidR="00E30C64" w:rsidRDefault="00E30C64">
      <w:pPr>
        <w:tabs>
          <w:tab w:val="left" w:pos="7230"/>
        </w:tabs>
        <w:jc w:val="both"/>
      </w:pPr>
    </w:p>
    <w:p w:rsidR="008A4A4F" w:rsidRDefault="00E30C64" w:rsidP="00E30C64">
      <w:pPr>
        <w:tabs>
          <w:tab w:val="left" w:pos="7230"/>
        </w:tabs>
        <w:jc w:val="both"/>
        <w:rPr>
          <w:szCs w:val="24"/>
          <w:lang w:val="en-US" w:eastAsia="ru-RU"/>
        </w:rPr>
      </w:pPr>
      <w:r>
        <w:rPr>
          <w:szCs w:val="24"/>
          <w:lang w:eastAsia="ru-RU"/>
        </w:rPr>
        <w:t>Savivaldybės</w:t>
      </w:r>
      <w:r>
        <w:rPr>
          <w:szCs w:val="24"/>
          <w:lang w:val="en-US" w:eastAsia="ru-RU"/>
        </w:rPr>
        <w:t xml:space="preserve"> </w:t>
      </w:r>
      <w:r>
        <w:rPr>
          <w:szCs w:val="24"/>
          <w:lang w:eastAsia="ru-RU"/>
        </w:rPr>
        <w:t>meras</w:t>
      </w:r>
      <w:r>
        <w:rPr>
          <w:szCs w:val="24"/>
          <w:lang w:eastAsia="ru-RU"/>
        </w:rPr>
        <w:tab/>
        <w:t xml:space="preserve">Gintautas </w:t>
      </w:r>
      <w:proofErr w:type="spellStart"/>
      <w:r>
        <w:rPr>
          <w:szCs w:val="24"/>
          <w:lang w:eastAsia="ru-RU"/>
        </w:rPr>
        <w:t>Gegužinskas</w:t>
      </w:r>
      <w:proofErr w:type="spellEnd"/>
    </w:p>
    <w:p w:rsidR="00E30C64" w:rsidRDefault="00E30C64">
      <w:pPr>
        <w:ind w:left="5245" w:firstLine="284"/>
        <w:jc w:val="both"/>
        <w:sectPr w:rsidR="00E30C64">
          <w:headerReference w:type="even" r:id="rId9"/>
          <w:headerReference w:type="default" r:id="rId10"/>
          <w:footerReference w:type="even" r:id="rId11"/>
          <w:footerReference w:type="default" r:id="rId12"/>
          <w:headerReference w:type="first" r:id="rId13"/>
          <w:footerReference w:type="first" r:id="rId14"/>
          <w:pgSz w:w="11907" w:h="16840" w:code="9"/>
          <w:pgMar w:top="1134" w:right="567" w:bottom="1134" w:left="1701" w:header="1134" w:footer="1055" w:gutter="0"/>
          <w:cols w:space="1296"/>
          <w:noEndnote/>
          <w:titlePg/>
          <w:docGrid w:linePitch="272"/>
        </w:sectPr>
      </w:pPr>
    </w:p>
    <w:p w:rsidR="008A4A4F" w:rsidRDefault="00E30C64">
      <w:pPr>
        <w:ind w:left="5245" w:firstLine="284"/>
        <w:jc w:val="both"/>
        <w:rPr>
          <w:szCs w:val="24"/>
          <w:lang w:eastAsia="ru-RU"/>
        </w:rPr>
      </w:pPr>
      <w:r>
        <w:rPr>
          <w:szCs w:val="24"/>
          <w:lang w:eastAsia="ru-RU"/>
        </w:rPr>
        <w:lastRenderedPageBreak/>
        <w:t>PATVIRTINTA</w:t>
      </w:r>
    </w:p>
    <w:p w:rsidR="008A4A4F" w:rsidRDefault="00E30C64">
      <w:pPr>
        <w:ind w:left="5245" w:firstLine="284"/>
        <w:jc w:val="both"/>
        <w:rPr>
          <w:szCs w:val="24"/>
          <w:lang w:eastAsia="ru-RU"/>
        </w:rPr>
      </w:pPr>
      <w:r>
        <w:rPr>
          <w:szCs w:val="24"/>
          <w:lang w:eastAsia="ru-RU"/>
        </w:rPr>
        <w:t>Pasvalio rajono savivaldybės tarybos</w:t>
      </w:r>
    </w:p>
    <w:p w:rsidR="008A4A4F" w:rsidRDefault="00E30C64">
      <w:pPr>
        <w:ind w:left="5245" w:firstLine="284"/>
        <w:jc w:val="both"/>
        <w:rPr>
          <w:szCs w:val="24"/>
          <w:lang w:eastAsia="ru-RU"/>
        </w:rPr>
      </w:pPr>
      <w:r>
        <w:rPr>
          <w:szCs w:val="24"/>
          <w:lang w:eastAsia="ru-RU"/>
        </w:rPr>
        <w:t>2025 m. spalio 22 d. sprendimu Nr. T1-291</w:t>
      </w:r>
    </w:p>
    <w:p w:rsidR="008A4A4F" w:rsidRDefault="008A4A4F">
      <w:pPr>
        <w:ind w:firstLine="720"/>
        <w:jc w:val="both"/>
        <w:rPr>
          <w:szCs w:val="24"/>
          <w:lang w:val="en-US" w:eastAsia="ru-RU"/>
        </w:rPr>
      </w:pPr>
    </w:p>
    <w:p w:rsidR="008A4A4F" w:rsidRDefault="008A4A4F">
      <w:pPr>
        <w:ind w:firstLine="720"/>
        <w:jc w:val="both"/>
        <w:rPr>
          <w:szCs w:val="24"/>
          <w:lang w:val="en-US" w:eastAsia="ru-RU"/>
        </w:rPr>
      </w:pPr>
    </w:p>
    <w:p w:rsidR="008A4A4F" w:rsidRDefault="00E30C64">
      <w:pPr>
        <w:jc w:val="center"/>
        <w:rPr>
          <w:b/>
          <w:szCs w:val="24"/>
          <w:lang w:eastAsia="ru-RU"/>
        </w:rPr>
      </w:pPr>
      <w:r>
        <w:rPr>
          <w:b/>
          <w:szCs w:val="24"/>
          <w:lang w:eastAsia="ru-RU"/>
        </w:rPr>
        <w:t>PASVALIO RAJONO SAVIVALDYBĖS ĮTRAUKIOJO UGDYMO ĮGYVENDINIMO</w:t>
      </w:r>
    </w:p>
    <w:p w:rsidR="008A4A4F" w:rsidRDefault="00E30C64">
      <w:pPr>
        <w:jc w:val="center"/>
        <w:rPr>
          <w:bCs/>
          <w:szCs w:val="24"/>
          <w:lang w:eastAsia="ru-RU"/>
        </w:rPr>
      </w:pPr>
      <w:r>
        <w:rPr>
          <w:b/>
          <w:szCs w:val="24"/>
          <w:lang w:eastAsia="ru-RU"/>
        </w:rPr>
        <w:t>2025–2027 METŲ PRIEMONIŲ PLANAS</w:t>
      </w:r>
    </w:p>
    <w:p w:rsidR="008A4A4F" w:rsidRDefault="008A4A4F">
      <w:pPr>
        <w:jc w:val="both"/>
        <w:rPr>
          <w:szCs w:val="24"/>
          <w:lang w:eastAsia="ru-RU"/>
        </w:rPr>
      </w:pPr>
    </w:p>
    <w:p w:rsidR="008A4A4F" w:rsidRDefault="00917842">
      <w:pPr>
        <w:jc w:val="center"/>
        <w:rPr>
          <w:b/>
          <w:szCs w:val="24"/>
          <w:lang w:eastAsia="ru-RU"/>
        </w:rPr>
      </w:pPr>
      <w:r w:rsidR="00E30C64">
        <w:rPr>
          <w:b/>
          <w:szCs w:val="24"/>
          <w:lang w:eastAsia="ru-RU"/>
        </w:rPr>
        <w:t>I</w:t>
      </w:r>
      <w:r w:rsidR="00E30C64">
        <w:rPr>
          <w:b/>
          <w:szCs w:val="24"/>
          <w:lang w:eastAsia="ru-RU"/>
        </w:rPr>
        <w:t xml:space="preserve"> SKYRIUS</w:t>
      </w:r>
    </w:p>
    <w:p w:rsidR="008A4A4F" w:rsidRDefault="00917842">
      <w:pPr>
        <w:jc w:val="center"/>
        <w:rPr>
          <w:b/>
          <w:szCs w:val="24"/>
          <w:lang w:eastAsia="ru-RU"/>
        </w:rPr>
      </w:pPr>
      <w:r w:rsidR="00E30C64">
        <w:rPr>
          <w:b/>
          <w:szCs w:val="24"/>
          <w:lang w:eastAsia="ru-RU"/>
        </w:rPr>
        <w:t>BENDROSIOS NUOSTATOS</w:t>
      </w:r>
    </w:p>
    <w:p w:rsidR="008A4A4F" w:rsidRDefault="008A4A4F">
      <w:pPr>
        <w:jc w:val="both"/>
        <w:rPr>
          <w:szCs w:val="24"/>
          <w:lang w:eastAsia="ru-RU"/>
        </w:rPr>
      </w:pPr>
    </w:p>
    <w:p w:rsidR="008A4A4F" w:rsidRDefault="008A4A4F">
      <w:pPr>
        <w:jc w:val="both"/>
        <w:rPr>
          <w:szCs w:val="24"/>
          <w:lang w:eastAsia="ru-RU"/>
        </w:rPr>
      </w:pPr>
    </w:p>
    <w:p w:rsidR="008A4A4F" w:rsidRDefault="00917842">
      <w:pPr>
        <w:ind w:firstLine="720"/>
        <w:jc w:val="both"/>
        <w:rPr>
          <w:szCs w:val="24"/>
          <w:lang w:eastAsia="ru-RU"/>
        </w:rPr>
      </w:pPr>
      <w:r w:rsidR="00E30C64">
        <w:rPr>
          <w:szCs w:val="24"/>
          <w:lang w:eastAsia="ru-RU"/>
        </w:rPr>
        <w:t>1</w:t>
      </w:r>
      <w:r w:rsidR="00E30C64">
        <w:rPr>
          <w:szCs w:val="24"/>
          <w:lang w:eastAsia="ru-RU"/>
        </w:rPr>
        <w:t>.</w:t>
      </w:r>
      <w:r w:rsidR="00E30C64">
        <w:rPr>
          <w:szCs w:val="24"/>
          <w:lang w:eastAsia="ru-RU"/>
        </w:rPr>
        <w:tab/>
        <w:t xml:space="preserve">Pasvalio rajono savivaldybės (toliau – Savivaldybė) įtraukiojo ugdymo įgyvendinimo 2025–2027 metų priemonių planas (toliau – Priemonių planas) yra parengtas siekiant gerinti švietimo įstaigų </w:t>
      </w:r>
      <w:r w:rsidR="00E30C64">
        <w:rPr>
          <w:color w:val="000000"/>
          <w:szCs w:val="24"/>
          <w:lang w:eastAsia="ru-RU"/>
        </w:rPr>
        <w:t xml:space="preserve">gebėjimą </w:t>
      </w:r>
      <w:r w:rsidR="00E30C64">
        <w:rPr>
          <w:szCs w:val="24"/>
          <w:lang w:eastAsia="ru-RU"/>
        </w:rPr>
        <w:t>ugdyti įvairių ugdymosi poreikių turinčius</w:t>
      </w:r>
      <w:r w:rsidR="00E30C64">
        <w:rPr>
          <w:spacing w:val="1"/>
          <w:szCs w:val="24"/>
          <w:lang w:eastAsia="ru-RU"/>
        </w:rPr>
        <w:t xml:space="preserve"> </w:t>
      </w:r>
      <w:r w:rsidR="00E30C64">
        <w:rPr>
          <w:szCs w:val="24"/>
          <w:lang w:eastAsia="ru-RU"/>
        </w:rPr>
        <w:t>vaikus</w:t>
      </w:r>
      <w:r w:rsidR="00E30C64">
        <w:rPr>
          <w:spacing w:val="1"/>
          <w:szCs w:val="24"/>
          <w:lang w:eastAsia="ru-RU"/>
        </w:rPr>
        <w:t xml:space="preserve"> </w:t>
      </w:r>
      <w:r w:rsidR="00E30C64">
        <w:rPr>
          <w:szCs w:val="24"/>
          <w:lang w:eastAsia="ru-RU"/>
        </w:rPr>
        <w:t>ir</w:t>
      </w:r>
      <w:r w:rsidR="00E30C64">
        <w:rPr>
          <w:spacing w:val="1"/>
          <w:szCs w:val="24"/>
          <w:lang w:eastAsia="ru-RU"/>
        </w:rPr>
        <w:t xml:space="preserve"> </w:t>
      </w:r>
      <w:r w:rsidR="00E30C64">
        <w:rPr>
          <w:szCs w:val="24"/>
          <w:lang w:eastAsia="ru-RU"/>
        </w:rPr>
        <w:t>mokinius</w:t>
      </w:r>
      <w:r w:rsidR="00E30C64">
        <w:rPr>
          <w:spacing w:val="1"/>
          <w:szCs w:val="24"/>
          <w:lang w:eastAsia="ru-RU"/>
        </w:rPr>
        <w:t xml:space="preserve"> (toliau – mokiniai) </w:t>
      </w:r>
      <w:r w:rsidR="00E30C64">
        <w:rPr>
          <w:szCs w:val="24"/>
          <w:lang w:eastAsia="ru-RU"/>
        </w:rPr>
        <w:t>bei</w:t>
      </w:r>
      <w:r w:rsidR="00E30C64">
        <w:rPr>
          <w:spacing w:val="1"/>
          <w:szCs w:val="24"/>
          <w:lang w:eastAsia="ru-RU"/>
        </w:rPr>
        <w:t xml:space="preserve"> </w:t>
      </w:r>
      <w:r w:rsidR="00E30C64">
        <w:rPr>
          <w:szCs w:val="24"/>
          <w:lang w:eastAsia="ru-RU"/>
        </w:rPr>
        <w:t>tobulinti</w:t>
      </w:r>
      <w:r w:rsidR="00E30C64">
        <w:rPr>
          <w:spacing w:val="1"/>
          <w:szCs w:val="24"/>
          <w:lang w:eastAsia="ru-RU"/>
        </w:rPr>
        <w:t xml:space="preserve"> </w:t>
      </w:r>
      <w:r w:rsidR="00E30C64">
        <w:rPr>
          <w:szCs w:val="24"/>
          <w:lang w:eastAsia="ru-RU"/>
        </w:rPr>
        <w:t>teikiamų</w:t>
      </w:r>
      <w:r w:rsidR="00E30C64">
        <w:rPr>
          <w:spacing w:val="1"/>
          <w:szCs w:val="24"/>
          <w:lang w:eastAsia="ru-RU"/>
        </w:rPr>
        <w:t xml:space="preserve"> </w:t>
      </w:r>
      <w:r w:rsidR="00E30C64">
        <w:rPr>
          <w:szCs w:val="24"/>
          <w:lang w:eastAsia="ru-RU"/>
        </w:rPr>
        <w:t>paslaugų</w:t>
      </w:r>
      <w:r w:rsidR="00E30C64">
        <w:rPr>
          <w:spacing w:val="1"/>
          <w:szCs w:val="24"/>
          <w:lang w:eastAsia="ru-RU"/>
        </w:rPr>
        <w:t xml:space="preserve"> </w:t>
      </w:r>
      <w:r w:rsidR="00E30C64">
        <w:rPr>
          <w:szCs w:val="24"/>
          <w:lang w:eastAsia="ru-RU"/>
        </w:rPr>
        <w:t>kokybę.</w:t>
      </w:r>
      <w:r w:rsidR="00E30C64">
        <w:rPr>
          <w:spacing w:val="1"/>
          <w:szCs w:val="24"/>
          <w:lang w:eastAsia="ru-RU"/>
        </w:rPr>
        <w:t xml:space="preserve"> </w:t>
      </w:r>
      <w:r w:rsidR="00E30C64">
        <w:rPr>
          <w:szCs w:val="24"/>
          <w:lang w:eastAsia="ru-RU"/>
        </w:rPr>
        <w:t>Priemonių plane</w:t>
      </w:r>
      <w:r w:rsidR="00E30C64">
        <w:rPr>
          <w:spacing w:val="1"/>
          <w:szCs w:val="24"/>
          <w:lang w:eastAsia="ru-RU"/>
        </w:rPr>
        <w:t xml:space="preserve"> </w:t>
      </w:r>
      <w:r w:rsidR="00E30C64">
        <w:rPr>
          <w:szCs w:val="24"/>
          <w:lang w:eastAsia="ru-RU"/>
        </w:rPr>
        <w:t>pateikta</w:t>
      </w:r>
      <w:r w:rsidR="00E30C64">
        <w:rPr>
          <w:spacing w:val="1"/>
          <w:szCs w:val="24"/>
          <w:lang w:eastAsia="ru-RU"/>
        </w:rPr>
        <w:t xml:space="preserve"> </w:t>
      </w:r>
      <w:r w:rsidR="00E30C64">
        <w:rPr>
          <w:szCs w:val="24"/>
          <w:lang w:eastAsia="ru-RU"/>
        </w:rPr>
        <w:t>esamos</w:t>
      </w:r>
      <w:r w:rsidR="00E30C64">
        <w:rPr>
          <w:spacing w:val="1"/>
          <w:szCs w:val="24"/>
          <w:lang w:eastAsia="ru-RU"/>
        </w:rPr>
        <w:t xml:space="preserve"> </w:t>
      </w:r>
      <w:r w:rsidR="00E30C64">
        <w:rPr>
          <w:szCs w:val="24"/>
          <w:lang w:eastAsia="ru-RU"/>
        </w:rPr>
        <w:t>situacijos</w:t>
      </w:r>
      <w:r w:rsidR="00E30C64">
        <w:rPr>
          <w:spacing w:val="-2"/>
          <w:szCs w:val="24"/>
          <w:lang w:eastAsia="ru-RU"/>
        </w:rPr>
        <w:t xml:space="preserve"> </w:t>
      </w:r>
      <w:r w:rsidR="00E30C64">
        <w:rPr>
          <w:szCs w:val="24"/>
          <w:lang w:eastAsia="ru-RU"/>
        </w:rPr>
        <w:t>analizė, tikslai,</w:t>
      </w:r>
      <w:r w:rsidR="00E30C64">
        <w:rPr>
          <w:spacing w:val="-2"/>
          <w:szCs w:val="24"/>
          <w:lang w:eastAsia="ru-RU"/>
        </w:rPr>
        <w:t xml:space="preserve"> </w:t>
      </w:r>
      <w:r w:rsidR="00E30C64">
        <w:rPr>
          <w:szCs w:val="24"/>
          <w:lang w:eastAsia="ru-RU"/>
        </w:rPr>
        <w:t xml:space="preserve">uždaviniai, </w:t>
      </w:r>
      <w:r w:rsidR="00E30C64">
        <w:rPr>
          <w:color w:val="000000"/>
          <w:szCs w:val="24"/>
          <w:lang w:eastAsia="ru-RU"/>
        </w:rPr>
        <w:t xml:space="preserve">priemonės </w:t>
      </w:r>
      <w:r w:rsidR="00E30C64">
        <w:rPr>
          <w:szCs w:val="24"/>
          <w:lang w:eastAsia="ru-RU"/>
        </w:rPr>
        <w:t>ir</w:t>
      </w:r>
      <w:r w:rsidR="00E30C64">
        <w:rPr>
          <w:spacing w:val="-2"/>
          <w:szCs w:val="24"/>
          <w:lang w:eastAsia="ru-RU"/>
        </w:rPr>
        <w:t xml:space="preserve"> </w:t>
      </w:r>
      <w:r w:rsidR="00E30C64">
        <w:rPr>
          <w:szCs w:val="24"/>
          <w:lang w:eastAsia="ru-RU"/>
        </w:rPr>
        <w:t>siektini</w:t>
      </w:r>
      <w:r w:rsidR="00E30C64">
        <w:rPr>
          <w:spacing w:val="-1"/>
          <w:szCs w:val="24"/>
          <w:lang w:eastAsia="ru-RU"/>
        </w:rPr>
        <w:t xml:space="preserve"> </w:t>
      </w:r>
      <w:r w:rsidR="00E30C64">
        <w:rPr>
          <w:szCs w:val="24"/>
          <w:lang w:eastAsia="ru-RU"/>
        </w:rPr>
        <w:t>rodikliai.</w:t>
      </w:r>
    </w:p>
    <w:p w:rsidR="008A4A4F" w:rsidRDefault="00917842">
      <w:pPr>
        <w:ind w:firstLine="720"/>
        <w:jc w:val="both"/>
        <w:rPr>
          <w:szCs w:val="24"/>
          <w:lang w:eastAsia="ru-RU"/>
        </w:rPr>
      </w:pPr>
      <w:r w:rsidR="00E30C64">
        <w:rPr>
          <w:szCs w:val="24"/>
          <w:lang w:eastAsia="ru-RU"/>
        </w:rPr>
        <w:t>2</w:t>
      </w:r>
      <w:r w:rsidR="00E30C64">
        <w:rPr>
          <w:szCs w:val="24"/>
          <w:lang w:eastAsia="ru-RU"/>
        </w:rPr>
        <w:t>.</w:t>
      </w:r>
      <w:r w:rsidR="00E30C64">
        <w:rPr>
          <w:szCs w:val="24"/>
          <w:lang w:eastAsia="ru-RU"/>
        </w:rPr>
        <w:tab/>
        <w:t>Priemonių plane vartojami trumpiniai:</w:t>
      </w:r>
    </w:p>
    <w:p w:rsidR="008A4A4F" w:rsidRDefault="00917842">
      <w:pPr>
        <w:tabs>
          <w:tab w:val="left" w:pos="567"/>
        </w:tabs>
        <w:ind w:firstLine="709"/>
        <w:jc w:val="both"/>
        <w:rPr>
          <w:szCs w:val="24"/>
          <w:lang w:eastAsia="ru-RU"/>
        </w:rPr>
      </w:pPr>
      <w:r w:rsidR="00E30C64">
        <w:rPr>
          <w:szCs w:val="24"/>
          <w:lang w:eastAsia="ru-RU"/>
        </w:rPr>
        <w:t>2.1</w:t>
      </w:r>
      <w:r w:rsidR="00E30C64">
        <w:rPr>
          <w:szCs w:val="24"/>
          <w:lang w:eastAsia="ru-RU"/>
        </w:rPr>
        <w:t>.</w:t>
      </w:r>
      <w:r w:rsidR="00E30C64">
        <w:rPr>
          <w:szCs w:val="24"/>
          <w:lang w:eastAsia="ru-RU"/>
        </w:rPr>
        <w:tab/>
        <w:t>Švietimo įstaigos – Pasvalio rajono savivaldybės švietimo įstaigos;</w:t>
      </w:r>
    </w:p>
    <w:p w:rsidR="008A4A4F" w:rsidRDefault="00917842">
      <w:pPr>
        <w:tabs>
          <w:tab w:val="left" w:pos="567"/>
        </w:tabs>
        <w:ind w:firstLine="709"/>
        <w:jc w:val="both"/>
        <w:rPr>
          <w:szCs w:val="24"/>
          <w:lang w:eastAsia="ru-RU"/>
        </w:rPr>
      </w:pPr>
      <w:r w:rsidR="00E30C64">
        <w:rPr>
          <w:szCs w:val="24"/>
          <w:lang w:eastAsia="ru-RU"/>
        </w:rPr>
        <w:t>2.2</w:t>
      </w:r>
      <w:r w:rsidR="00E30C64">
        <w:rPr>
          <w:szCs w:val="24"/>
          <w:lang w:eastAsia="ru-RU"/>
        </w:rPr>
        <w:t>.</w:t>
      </w:r>
      <w:r w:rsidR="00E30C64">
        <w:rPr>
          <w:szCs w:val="24"/>
          <w:lang w:eastAsia="ru-RU"/>
        </w:rPr>
        <w:tab/>
        <w:t>ŠPT – Pasvalio rajono savivaldybės švietimo pagalbos tarnyba;</w:t>
      </w:r>
    </w:p>
    <w:p w:rsidR="008A4A4F" w:rsidRDefault="00917842">
      <w:pPr>
        <w:tabs>
          <w:tab w:val="left" w:pos="567"/>
        </w:tabs>
        <w:ind w:firstLine="709"/>
        <w:jc w:val="both"/>
        <w:rPr>
          <w:szCs w:val="24"/>
          <w:lang w:eastAsia="ru-RU"/>
        </w:rPr>
      </w:pPr>
      <w:r w:rsidR="00E30C64">
        <w:rPr>
          <w:szCs w:val="24"/>
          <w:lang w:eastAsia="ru-RU"/>
        </w:rPr>
        <w:t>2.3</w:t>
      </w:r>
      <w:r w:rsidR="00E30C64">
        <w:rPr>
          <w:szCs w:val="24"/>
          <w:lang w:eastAsia="ru-RU"/>
        </w:rPr>
        <w:t>.</w:t>
      </w:r>
      <w:r w:rsidR="00E30C64">
        <w:rPr>
          <w:szCs w:val="24"/>
          <w:lang w:eastAsia="ru-RU"/>
        </w:rPr>
        <w:tab/>
        <w:t>SUP – specialieji ugdymosi poreikiai;</w:t>
      </w:r>
    </w:p>
    <w:p w:rsidR="008A4A4F" w:rsidRDefault="00917842">
      <w:pPr>
        <w:tabs>
          <w:tab w:val="left" w:pos="567"/>
        </w:tabs>
        <w:ind w:firstLine="709"/>
        <w:jc w:val="both"/>
        <w:rPr>
          <w:szCs w:val="24"/>
          <w:lang w:eastAsia="ru-RU"/>
        </w:rPr>
      </w:pPr>
      <w:r w:rsidR="00E30C64">
        <w:rPr>
          <w:szCs w:val="24"/>
          <w:lang w:eastAsia="ru-RU"/>
        </w:rPr>
        <w:t>2.4</w:t>
      </w:r>
      <w:r w:rsidR="00E30C64">
        <w:rPr>
          <w:szCs w:val="24"/>
          <w:lang w:eastAsia="ru-RU"/>
        </w:rPr>
        <w:t>.</w:t>
      </w:r>
      <w:r w:rsidR="00E30C64">
        <w:rPr>
          <w:szCs w:val="24"/>
          <w:lang w:eastAsia="ru-RU"/>
        </w:rPr>
        <w:tab/>
        <w:t>ŠVIS – Švietimo valdymo informacinė sistema;</w:t>
      </w:r>
    </w:p>
    <w:p w:rsidR="008A4A4F" w:rsidRDefault="00917842">
      <w:pPr>
        <w:tabs>
          <w:tab w:val="left" w:pos="567"/>
        </w:tabs>
        <w:ind w:firstLine="709"/>
        <w:jc w:val="both"/>
        <w:rPr>
          <w:szCs w:val="24"/>
          <w:lang w:eastAsia="ru-RU"/>
        </w:rPr>
      </w:pPr>
      <w:r w:rsidR="00E30C64">
        <w:rPr>
          <w:szCs w:val="24"/>
          <w:lang w:eastAsia="ru-RU"/>
        </w:rPr>
        <w:t>2.5</w:t>
      </w:r>
      <w:r w:rsidR="00E30C64">
        <w:rPr>
          <w:szCs w:val="24"/>
          <w:lang w:eastAsia="ru-RU"/>
        </w:rPr>
        <w:t>.</w:t>
      </w:r>
      <w:r w:rsidR="00E30C64">
        <w:rPr>
          <w:szCs w:val="24"/>
          <w:lang w:eastAsia="ru-RU"/>
        </w:rPr>
        <w:tab/>
        <w:t>VGK – Pasvalio rajono švietimo įstaigos Vaiko gerovės komisija;</w:t>
      </w:r>
    </w:p>
    <w:p w:rsidR="008A4A4F" w:rsidRDefault="00917842">
      <w:pPr>
        <w:tabs>
          <w:tab w:val="left" w:pos="567"/>
        </w:tabs>
        <w:ind w:firstLine="709"/>
        <w:jc w:val="both"/>
        <w:rPr>
          <w:szCs w:val="24"/>
          <w:lang w:eastAsia="ru-RU"/>
        </w:rPr>
      </w:pPr>
      <w:r w:rsidR="00E30C64">
        <w:rPr>
          <w:szCs w:val="24"/>
          <w:lang w:eastAsia="ru-RU"/>
        </w:rPr>
        <w:t>2.6</w:t>
      </w:r>
      <w:r w:rsidR="00E30C64">
        <w:rPr>
          <w:szCs w:val="24"/>
          <w:lang w:eastAsia="ru-RU"/>
        </w:rPr>
        <w:t>.</w:t>
      </w:r>
      <w:r w:rsidR="00E30C64">
        <w:rPr>
          <w:szCs w:val="24"/>
          <w:lang w:eastAsia="ru-RU"/>
        </w:rPr>
        <w:tab/>
        <w:t>ŠMSM – Lietuvos Respublikos švietimo, mokslo ir sporto ministerija;</w:t>
      </w:r>
    </w:p>
    <w:p w:rsidR="008A4A4F" w:rsidRDefault="00917842">
      <w:pPr>
        <w:tabs>
          <w:tab w:val="left" w:pos="567"/>
        </w:tabs>
        <w:ind w:firstLine="709"/>
        <w:jc w:val="both"/>
        <w:rPr>
          <w:szCs w:val="24"/>
          <w:lang w:eastAsia="ru-RU"/>
        </w:rPr>
      </w:pPr>
      <w:r w:rsidR="00E30C64">
        <w:rPr>
          <w:szCs w:val="24"/>
          <w:lang w:eastAsia="ru-RU"/>
        </w:rPr>
        <w:t>2.7</w:t>
      </w:r>
      <w:r w:rsidR="00E30C64">
        <w:rPr>
          <w:szCs w:val="24"/>
          <w:lang w:eastAsia="ru-RU"/>
        </w:rPr>
        <w:t>.</w:t>
      </w:r>
      <w:r w:rsidR="00E30C64">
        <w:rPr>
          <w:szCs w:val="24"/>
          <w:lang w:eastAsia="ru-RU"/>
        </w:rPr>
        <w:tab/>
        <w:t>NŠA – Nacionalinė švietimo agentūra.</w:t>
      </w:r>
    </w:p>
    <w:p w:rsidR="008A4A4F" w:rsidRDefault="00917842">
      <w:pPr>
        <w:tabs>
          <w:tab w:val="left" w:pos="567"/>
        </w:tabs>
        <w:jc w:val="both"/>
        <w:rPr>
          <w:szCs w:val="24"/>
          <w:lang w:eastAsia="ru-RU"/>
        </w:rPr>
      </w:pPr>
    </w:p>
    <w:p w:rsidR="008A4A4F" w:rsidRDefault="00917842">
      <w:pPr>
        <w:tabs>
          <w:tab w:val="left" w:pos="567"/>
        </w:tabs>
        <w:jc w:val="center"/>
        <w:rPr>
          <w:b/>
          <w:szCs w:val="24"/>
          <w:lang w:eastAsia="ru-RU"/>
        </w:rPr>
      </w:pPr>
      <w:r w:rsidR="00E30C64">
        <w:rPr>
          <w:b/>
          <w:szCs w:val="24"/>
          <w:lang w:eastAsia="ru-RU"/>
        </w:rPr>
        <w:t>II</w:t>
      </w:r>
      <w:r w:rsidR="00E30C64">
        <w:rPr>
          <w:b/>
          <w:szCs w:val="24"/>
          <w:lang w:eastAsia="ru-RU"/>
        </w:rPr>
        <w:t xml:space="preserve"> SKYRIUS</w:t>
      </w:r>
    </w:p>
    <w:p w:rsidR="008A4A4F" w:rsidRDefault="00917842">
      <w:pPr>
        <w:tabs>
          <w:tab w:val="left" w:pos="567"/>
        </w:tabs>
        <w:jc w:val="center"/>
        <w:rPr>
          <w:b/>
          <w:szCs w:val="24"/>
          <w:lang w:eastAsia="ru-RU"/>
        </w:rPr>
      </w:pPr>
      <w:r w:rsidR="00E30C64">
        <w:rPr>
          <w:b/>
          <w:szCs w:val="24"/>
          <w:lang w:eastAsia="ru-RU"/>
        </w:rPr>
        <w:t>SITUACIJOS ANALIZĖ</w:t>
      </w:r>
    </w:p>
    <w:p w:rsidR="008A4A4F" w:rsidRDefault="008A4A4F">
      <w:pPr>
        <w:tabs>
          <w:tab w:val="left" w:pos="567"/>
        </w:tabs>
        <w:ind w:firstLine="720"/>
        <w:jc w:val="center"/>
        <w:rPr>
          <w:b/>
          <w:szCs w:val="24"/>
          <w:lang w:eastAsia="ru-RU"/>
        </w:rPr>
      </w:pPr>
    </w:p>
    <w:p w:rsidR="008A4A4F" w:rsidRDefault="00917842">
      <w:pPr>
        <w:ind w:firstLine="720"/>
        <w:jc w:val="both"/>
        <w:rPr>
          <w:szCs w:val="24"/>
        </w:rPr>
      </w:pPr>
      <w:r w:rsidR="00E30C64">
        <w:rPr>
          <w:szCs w:val="24"/>
        </w:rPr>
        <w:t>3</w:t>
      </w:r>
      <w:r w:rsidR="00E30C64">
        <w:rPr>
          <w:szCs w:val="24"/>
        </w:rPr>
        <w:t>.</w:t>
      </w:r>
      <w:r w:rsidR="00E30C64">
        <w:rPr>
          <w:szCs w:val="24"/>
        </w:rPr>
        <w:tab/>
      </w:r>
      <w:r w:rsidR="00E30C64">
        <w:rPr>
          <w:szCs w:val="24"/>
          <w:lang w:eastAsia="lt-LT"/>
        </w:rPr>
        <w:t xml:space="preserve">2025–2026 </w:t>
      </w:r>
      <w:r w:rsidR="00E30C64">
        <w:rPr>
          <w:szCs w:val="24"/>
        </w:rPr>
        <w:t xml:space="preserve">m. m. Pasvalio rajono savivaldybėje veikė 14 Švietimo įstaigų: 3 lopšeliai-darželiai, 2 pagrindinės mokyklos, 1 progimnazija, 4 gimnazijos, 1 specialioji mokykla, 2 neformaliojo švietimo mokyklos ir ŠPT. </w:t>
      </w:r>
    </w:p>
    <w:p w:rsidR="008A4A4F" w:rsidRDefault="00917842">
      <w:pPr>
        <w:jc w:val="right"/>
        <w:rPr>
          <w:szCs w:val="24"/>
        </w:rPr>
      </w:pPr>
      <w:r w:rsidR="00E30C64">
        <w:rPr>
          <w:szCs w:val="24"/>
        </w:rPr>
        <w:t>1</w:t>
      </w:r>
      <w:r w:rsidR="00E30C64">
        <w:rPr>
          <w:szCs w:val="24"/>
        </w:rPr>
        <w:t xml:space="preserve"> lentelė</w:t>
      </w:r>
    </w:p>
    <w:p w:rsidR="008A4A4F" w:rsidRDefault="00917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b/>
          <w:szCs w:val="24"/>
          <w:lang w:eastAsia="lt-LT"/>
        </w:rPr>
      </w:pPr>
      <w:r w:rsidR="00E30C64">
        <w:rPr>
          <w:b/>
          <w:szCs w:val="24"/>
          <w:lang w:eastAsia="lt-LT"/>
        </w:rPr>
        <w:t>Švietimo įstaigose ugdomi mokiniai</w:t>
      </w:r>
    </w:p>
    <w:p w:rsidR="008A4A4F" w:rsidRDefault="008A4A4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b/>
          <w:szCs w:val="24"/>
          <w:lang w:eastAsia="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23"/>
        <w:gridCol w:w="3670"/>
        <w:gridCol w:w="1412"/>
        <w:gridCol w:w="1412"/>
        <w:gridCol w:w="1412"/>
      </w:tblGrid>
      <w:tr w:rsidR="008A4A4F" w:rsidTr="00917842">
        <w:trPr>
          <w:cantSplit/>
          <w:trHeight w:val="558"/>
        </w:trPr>
        <w:tc>
          <w:tcPr>
            <w:tcW w:w="895" w:type="pct"/>
            <w:shd w:val="clear" w:color="auto" w:fill="C6D9F1" w:themeFill="text2" w:themeFillTint="33"/>
          </w:tcPr>
          <w:p w:rsidR="008A4A4F" w:rsidRDefault="00E30C64">
            <w:pPr>
              <w:keepNext/>
              <w:outlineLvl w:val="1"/>
              <w:rPr>
                <w:bCs/>
                <w:sz w:val="22"/>
                <w:szCs w:val="22"/>
              </w:rPr>
            </w:pPr>
            <w:r>
              <w:rPr>
                <w:bCs/>
                <w:sz w:val="22"/>
                <w:szCs w:val="22"/>
              </w:rPr>
              <w:t>Švietimo įstaigos</w:t>
            </w:r>
          </w:p>
        </w:tc>
        <w:tc>
          <w:tcPr>
            <w:tcW w:w="1906" w:type="pct"/>
            <w:shd w:val="clear" w:color="auto" w:fill="C6D9F1" w:themeFill="text2" w:themeFillTint="33"/>
          </w:tcPr>
          <w:p w:rsidR="008A4A4F" w:rsidRDefault="00E30C64">
            <w:pPr>
              <w:keepNext/>
              <w:outlineLvl w:val="1"/>
              <w:rPr>
                <w:bCs/>
                <w:sz w:val="22"/>
                <w:szCs w:val="22"/>
              </w:rPr>
            </w:pPr>
            <w:r>
              <w:rPr>
                <w:bCs/>
                <w:sz w:val="22"/>
                <w:szCs w:val="22"/>
              </w:rPr>
              <w:t>Pavadinimas</w:t>
            </w:r>
          </w:p>
        </w:tc>
        <w:tc>
          <w:tcPr>
            <w:tcW w:w="733" w:type="pct"/>
            <w:shd w:val="clear" w:color="auto" w:fill="C6D9F1" w:themeFill="text2" w:themeFillTint="33"/>
          </w:tcPr>
          <w:p w:rsidR="008A4A4F" w:rsidRDefault="00E30C64">
            <w:pPr>
              <w:keepNext/>
              <w:jc w:val="center"/>
              <w:outlineLvl w:val="1"/>
              <w:rPr>
                <w:bCs/>
                <w:sz w:val="22"/>
                <w:szCs w:val="22"/>
              </w:rPr>
            </w:pPr>
            <w:r>
              <w:rPr>
                <w:bCs/>
                <w:sz w:val="22"/>
                <w:szCs w:val="22"/>
              </w:rPr>
              <w:t>Ugdytinių sk. 2023–2024 m. m.</w:t>
            </w:r>
          </w:p>
        </w:tc>
        <w:tc>
          <w:tcPr>
            <w:tcW w:w="733" w:type="pct"/>
            <w:shd w:val="clear" w:color="auto" w:fill="C6D9F1" w:themeFill="text2" w:themeFillTint="33"/>
          </w:tcPr>
          <w:p w:rsidR="008A4A4F" w:rsidRDefault="00E30C64">
            <w:pPr>
              <w:keepNext/>
              <w:jc w:val="center"/>
              <w:outlineLvl w:val="1"/>
              <w:rPr>
                <w:bCs/>
                <w:sz w:val="22"/>
                <w:szCs w:val="22"/>
              </w:rPr>
            </w:pPr>
            <w:r>
              <w:rPr>
                <w:bCs/>
                <w:sz w:val="22"/>
                <w:szCs w:val="22"/>
              </w:rPr>
              <w:t>Ugdytinių sk. 2024–2025 m. m.</w:t>
            </w:r>
          </w:p>
        </w:tc>
        <w:tc>
          <w:tcPr>
            <w:tcW w:w="733" w:type="pct"/>
            <w:shd w:val="clear" w:color="auto" w:fill="C6D9F1" w:themeFill="text2" w:themeFillTint="33"/>
          </w:tcPr>
          <w:p w:rsidR="008A4A4F" w:rsidRDefault="00E30C64">
            <w:pPr>
              <w:keepNext/>
              <w:jc w:val="center"/>
              <w:outlineLvl w:val="1"/>
              <w:rPr>
                <w:bCs/>
                <w:sz w:val="22"/>
                <w:szCs w:val="22"/>
              </w:rPr>
            </w:pPr>
            <w:r>
              <w:rPr>
                <w:bCs/>
                <w:sz w:val="22"/>
                <w:szCs w:val="22"/>
              </w:rPr>
              <w:t>Ugdytinių sk. 2025–2026 m. m.</w:t>
            </w:r>
          </w:p>
        </w:tc>
      </w:tr>
      <w:tr w:rsidR="008A4A4F" w:rsidTr="00917842">
        <w:trPr>
          <w:trHeight w:val="337"/>
        </w:trPr>
        <w:tc>
          <w:tcPr>
            <w:tcW w:w="895" w:type="pct"/>
            <w:vMerge w:val="restart"/>
            <w:shd w:val="clear" w:color="auto" w:fill="DBE5F1" w:themeFill="accent1" w:themeFillTint="33"/>
          </w:tcPr>
          <w:p w:rsidR="008A4A4F" w:rsidRDefault="00E30C64">
            <w:pPr>
              <w:rPr>
                <w:bCs/>
                <w:sz w:val="22"/>
                <w:szCs w:val="22"/>
              </w:rPr>
            </w:pPr>
            <w:r>
              <w:rPr>
                <w:bCs/>
                <w:sz w:val="22"/>
                <w:szCs w:val="22"/>
              </w:rPr>
              <w:t>Ikimokyklinio ugdymo įstaigos</w:t>
            </w:r>
          </w:p>
        </w:tc>
        <w:tc>
          <w:tcPr>
            <w:tcW w:w="1906" w:type="pct"/>
            <w:vAlign w:val="center"/>
          </w:tcPr>
          <w:p w:rsidR="008A4A4F" w:rsidRDefault="00E30C64">
            <w:pPr>
              <w:rPr>
                <w:bCs/>
                <w:sz w:val="22"/>
                <w:szCs w:val="22"/>
              </w:rPr>
            </w:pPr>
            <w:r>
              <w:rPr>
                <w:bCs/>
                <w:sz w:val="22"/>
                <w:szCs w:val="22"/>
              </w:rPr>
              <w:t xml:space="preserve">Pasvalio lopšelis-darželis „Eglutė“ </w:t>
            </w:r>
          </w:p>
        </w:tc>
        <w:tc>
          <w:tcPr>
            <w:tcW w:w="733" w:type="pct"/>
          </w:tcPr>
          <w:p w:rsidR="008A4A4F" w:rsidRDefault="00E30C64">
            <w:pPr>
              <w:jc w:val="center"/>
              <w:rPr>
                <w:bCs/>
                <w:sz w:val="22"/>
                <w:szCs w:val="22"/>
              </w:rPr>
            </w:pPr>
            <w:r>
              <w:rPr>
                <w:bCs/>
                <w:sz w:val="22"/>
                <w:szCs w:val="22"/>
              </w:rPr>
              <w:t>180</w:t>
            </w:r>
          </w:p>
        </w:tc>
        <w:tc>
          <w:tcPr>
            <w:tcW w:w="733" w:type="pct"/>
          </w:tcPr>
          <w:p w:rsidR="008A4A4F" w:rsidRDefault="00E30C64">
            <w:pPr>
              <w:jc w:val="center"/>
              <w:rPr>
                <w:bCs/>
                <w:sz w:val="22"/>
                <w:szCs w:val="22"/>
              </w:rPr>
            </w:pPr>
            <w:r>
              <w:rPr>
                <w:bCs/>
                <w:sz w:val="22"/>
                <w:szCs w:val="22"/>
              </w:rPr>
              <w:t>184</w:t>
            </w:r>
          </w:p>
        </w:tc>
        <w:tc>
          <w:tcPr>
            <w:tcW w:w="733" w:type="pct"/>
          </w:tcPr>
          <w:p w:rsidR="008A4A4F" w:rsidRDefault="00E30C64">
            <w:pPr>
              <w:jc w:val="center"/>
              <w:rPr>
                <w:bCs/>
                <w:sz w:val="22"/>
                <w:szCs w:val="22"/>
              </w:rPr>
            </w:pPr>
            <w:r>
              <w:rPr>
                <w:bCs/>
                <w:sz w:val="22"/>
                <w:szCs w:val="22"/>
              </w:rPr>
              <w:t>175</w:t>
            </w:r>
          </w:p>
        </w:tc>
      </w:tr>
      <w:tr w:rsidR="008A4A4F" w:rsidTr="00917842">
        <w:trPr>
          <w:trHeight w:val="221"/>
        </w:trPr>
        <w:tc>
          <w:tcPr>
            <w:tcW w:w="895" w:type="pct"/>
            <w:vMerge/>
            <w:shd w:val="clear" w:color="auto" w:fill="DBE5F1" w:themeFill="accent1" w:themeFillTint="33"/>
          </w:tcPr>
          <w:p w:rsidR="008A4A4F" w:rsidRDefault="008A4A4F">
            <w:pPr>
              <w:rPr>
                <w:bCs/>
                <w:sz w:val="22"/>
                <w:szCs w:val="22"/>
              </w:rPr>
            </w:pPr>
          </w:p>
        </w:tc>
        <w:tc>
          <w:tcPr>
            <w:tcW w:w="1906" w:type="pct"/>
            <w:vAlign w:val="center"/>
          </w:tcPr>
          <w:p w:rsidR="008A4A4F" w:rsidRDefault="00E30C64">
            <w:pPr>
              <w:rPr>
                <w:bCs/>
                <w:sz w:val="22"/>
                <w:szCs w:val="22"/>
              </w:rPr>
            </w:pPr>
            <w:r>
              <w:rPr>
                <w:bCs/>
                <w:sz w:val="22"/>
                <w:szCs w:val="22"/>
              </w:rPr>
              <w:t xml:space="preserve">Pasvalio lopšelis-darželis „Liepaitė“ </w:t>
            </w:r>
          </w:p>
        </w:tc>
        <w:tc>
          <w:tcPr>
            <w:tcW w:w="733" w:type="pct"/>
          </w:tcPr>
          <w:p w:rsidR="008A4A4F" w:rsidRDefault="00E30C64">
            <w:pPr>
              <w:jc w:val="center"/>
              <w:rPr>
                <w:bCs/>
                <w:sz w:val="22"/>
                <w:szCs w:val="22"/>
              </w:rPr>
            </w:pPr>
            <w:r>
              <w:rPr>
                <w:bCs/>
                <w:sz w:val="22"/>
                <w:szCs w:val="22"/>
              </w:rPr>
              <w:t>177</w:t>
            </w:r>
          </w:p>
        </w:tc>
        <w:tc>
          <w:tcPr>
            <w:tcW w:w="733" w:type="pct"/>
          </w:tcPr>
          <w:p w:rsidR="008A4A4F" w:rsidRDefault="00E30C64">
            <w:pPr>
              <w:jc w:val="center"/>
              <w:rPr>
                <w:bCs/>
                <w:sz w:val="22"/>
                <w:szCs w:val="22"/>
              </w:rPr>
            </w:pPr>
            <w:r>
              <w:rPr>
                <w:bCs/>
                <w:sz w:val="22"/>
                <w:szCs w:val="22"/>
              </w:rPr>
              <w:t>171</w:t>
            </w:r>
          </w:p>
        </w:tc>
        <w:tc>
          <w:tcPr>
            <w:tcW w:w="733" w:type="pct"/>
          </w:tcPr>
          <w:p w:rsidR="008A4A4F" w:rsidRDefault="00E30C64">
            <w:pPr>
              <w:jc w:val="center"/>
              <w:rPr>
                <w:bCs/>
                <w:sz w:val="22"/>
                <w:szCs w:val="22"/>
              </w:rPr>
            </w:pPr>
            <w:r>
              <w:rPr>
                <w:bCs/>
                <w:sz w:val="22"/>
                <w:szCs w:val="22"/>
              </w:rPr>
              <w:t>158</w:t>
            </w:r>
          </w:p>
        </w:tc>
      </w:tr>
      <w:tr w:rsidR="008A4A4F" w:rsidTr="00917842">
        <w:trPr>
          <w:trHeight w:val="245"/>
        </w:trPr>
        <w:tc>
          <w:tcPr>
            <w:tcW w:w="895" w:type="pct"/>
            <w:vMerge/>
            <w:shd w:val="clear" w:color="auto" w:fill="DBE5F1" w:themeFill="accent1" w:themeFillTint="33"/>
          </w:tcPr>
          <w:p w:rsidR="008A4A4F" w:rsidRDefault="008A4A4F">
            <w:pPr>
              <w:rPr>
                <w:bCs/>
                <w:sz w:val="22"/>
                <w:szCs w:val="22"/>
              </w:rPr>
            </w:pPr>
          </w:p>
        </w:tc>
        <w:tc>
          <w:tcPr>
            <w:tcW w:w="1906" w:type="pct"/>
            <w:vAlign w:val="center"/>
          </w:tcPr>
          <w:p w:rsidR="008A4A4F" w:rsidRDefault="00E30C64">
            <w:pPr>
              <w:rPr>
                <w:bCs/>
                <w:sz w:val="22"/>
                <w:szCs w:val="22"/>
              </w:rPr>
            </w:pPr>
            <w:r>
              <w:rPr>
                <w:bCs/>
                <w:sz w:val="22"/>
                <w:szCs w:val="22"/>
              </w:rPr>
              <w:t>Pasvalio lopšelis-darželis „Žilvitis“</w:t>
            </w:r>
          </w:p>
        </w:tc>
        <w:tc>
          <w:tcPr>
            <w:tcW w:w="733" w:type="pct"/>
          </w:tcPr>
          <w:p w:rsidR="008A4A4F" w:rsidRDefault="00E30C64">
            <w:pPr>
              <w:jc w:val="center"/>
              <w:rPr>
                <w:bCs/>
                <w:sz w:val="22"/>
                <w:szCs w:val="22"/>
              </w:rPr>
            </w:pPr>
            <w:r>
              <w:rPr>
                <w:bCs/>
                <w:sz w:val="22"/>
                <w:szCs w:val="22"/>
              </w:rPr>
              <w:t>81</w:t>
            </w:r>
          </w:p>
        </w:tc>
        <w:tc>
          <w:tcPr>
            <w:tcW w:w="733" w:type="pct"/>
          </w:tcPr>
          <w:p w:rsidR="008A4A4F" w:rsidRDefault="00E30C64">
            <w:pPr>
              <w:jc w:val="center"/>
              <w:rPr>
                <w:bCs/>
                <w:sz w:val="22"/>
                <w:szCs w:val="22"/>
              </w:rPr>
            </w:pPr>
            <w:r>
              <w:rPr>
                <w:bCs/>
                <w:sz w:val="22"/>
                <w:szCs w:val="22"/>
              </w:rPr>
              <w:t>91</w:t>
            </w:r>
          </w:p>
        </w:tc>
        <w:tc>
          <w:tcPr>
            <w:tcW w:w="733" w:type="pct"/>
          </w:tcPr>
          <w:p w:rsidR="008A4A4F" w:rsidRDefault="00E30C64">
            <w:pPr>
              <w:jc w:val="center"/>
              <w:rPr>
                <w:bCs/>
                <w:sz w:val="22"/>
                <w:szCs w:val="22"/>
              </w:rPr>
            </w:pPr>
            <w:r>
              <w:rPr>
                <w:bCs/>
                <w:sz w:val="22"/>
                <w:szCs w:val="22"/>
              </w:rPr>
              <w:t>85</w:t>
            </w:r>
          </w:p>
        </w:tc>
      </w:tr>
      <w:tr w:rsidR="008A4A4F" w:rsidTr="00917842">
        <w:trPr>
          <w:trHeight w:val="231"/>
        </w:trPr>
        <w:tc>
          <w:tcPr>
            <w:tcW w:w="895" w:type="pct"/>
            <w:vMerge w:val="restart"/>
            <w:shd w:val="clear" w:color="auto" w:fill="DBE5F1" w:themeFill="accent1" w:themeFillTint="33"/>
          </w:tcPr>
          <w:p w:rsidR="008A4A4F" w:rsidRDefault="00E30C64">
            <w:pPr>
              <w:rPr>
                <w:bCs/>
                <w:sz w:val="22"/>
                <w:szCs w:val="22"/>
              </w:rPr>
            </w:pPr>
            <w:r>
              <w:rPr>
                <w:bCs/>
                <w:sz w:val="22"/>
                <w:szCs w:val="22"/>
              </w:rPr>
              <w:t>Pagrindinės mokyklos</w:t>
            </w:r>
          </w:p>
        </w:tc>
        <w:tc>
          <w:tcPr>
            <w:tcW w:w="1906" w:type="pct"/>
          </w:tcPr>
          <w:p w:rsidR="008A4A4F" w:rsidRDefault="00E30C64">
            <w:pPr>
              <w:rPr>
                <w:bCs/>
                <w:sz w:val="22"/>
                <w:szCs w:val="22"/>
              </w:rPr>
            </w:pPr>
            <w:r>
              <w:rPr>
                <w:bCs/>
                <w:sz w:val="22"/>
                <w:szCs w:val="22"/>
              </w:rPr>
              <w:t xml:space="preserve">Pasvalio </w:t>
            </w:r>
            <w:proofErr w:type="spellStart"/>
            <w:r>
              <w:rPr>
                <w:bCs/>
                <w:sz w:val="22"/>
                <w:szCs w:val="22"/>
              </w:rPr>
              <w:t>Lėvens</w:t>
            </w:r>
            <w:proofErr w:type="spellEnd"/>
            <w:r>
              <w:rPr>
                <w:bCs/>
                <w:sz w:val="22"/>
                <w:szCs w:val="22"/>
              </w:rPr>
              <w:t xml:space="preserve"> pagrindinė mokykla</w:t>
            </w:r>
          </w:p>
        </w:tc>
        <w:tc>
          <w:tcPr>
            <w:tcW w:w="733" w:type="pct"/>
          </w:tcPr>
          <w:p w:rsidR="008A4A4F" w:rsidRDefault="00E30C64">
            <w:pPr>
              <w:jc w:val="center"/>
              <w:rPr>
                <w:bCs/>
                <w:sz w:val="22"/>
                <w:szCs w:val="22"/>
              </w:rPr>
            </w:pPr>
            <w:r>
              <w:rPr>
                <w:bCs/>
                <w:sz w:val="22"/>
                <w:szCs w:val="22"/>
              </w:rPr>
              <w:t>544</w:t>
            </w:r>
          </w:p>
        </w:tc>
        <w:tc>
          <w:tcPr>
            <w:tcW w:w="733" w:type="pct"/>
          </w:tcPr>
          <w:p w:rsidR="008A4A4F" w:rsidRDefault="00E30C64">
            <w:pPr>
              <w:jc w:val="center"/>
              <w:rPr>
                <w:bCs/>
                <w:sz w:val="22"/>
                <w:szCs w:val="22"/>
              </w:rPr>
            </w:pPr>
            <w:r>
              <w:rPr>
                <w:bCs/>
                <w:sz w:val="22"/>
                <w:szCs w:val="22"/>
              </w:rPr>
              <w:t>516</w:t>
            </w:r>
          </w:p>
        </w:tc>
        <w:tc>
          <w:tcPr>
            <w:tcW w:w="733" w:type="pct"/>
          </w:tcPr>
          <w:p w:rsidR="008A4A4F" w:rsidRDefault="00E30C64">
            <w:pPr>
              <w:jc w:val="center"/>
              <w:rPr>
                <w:bCs/>
                <w:sz w:val="22"/>
                <w:szCs w:val="22"/>
              </w:rPr>
            </w:pPr>
            <w:r>
              <w:rPr>
                <w:bCs/>
                <w:sz w:val="22"/>
                <w:szCs w:val="22"/>
              </w:rPr>
              <w:t>520</w:t>
            </w:r>
          </w:p>
        </w:tc>
      </w:tr>
      <w:tr w:rsidR="008A4A4F" w:rsidTr="00917842">
        <w:trPr>
          <w:trHeight w:val="360"/>
        </w:trPr>
        <w:tc>
          <w:tcPr>
            <w:tcW w:w="895" w:type="pct"/>
            <w:vMerge/>
            <w:shd w:val="clear" w:color="auto" w:fill="DBE5F1" w:themeFill="accent1" w:themeFillTint="33"/>
          </w:tcPr>
          <w:p w:rsidR="008A4A4F" w:rsidRDefault="008A4A4F">
            <w:pPr>
              <w:rPr>
                <w:bCs/>
                <w:sz w:val="22"/>
                <w:szCs w:val="22"/>
              </w:rPr>
            </w:pPr>
          </w:p>
        </w:tc>
        <w:tc>
          <w:tcPr>
            <w:tcW w:w="1906" w:type="pct"/>
            <w:vAlign w:val="center"/>
          </w:tcPr>
          <w:p w:rsidR="008A4A4F" w:rsidRDefault="00E30C64">
            <w:pPr>
              <w:rPr>
                <w:bCs/>
                <w:sz w:val="22"/>
                <w:szCs w:val="22"/>
              </w:rPr>
            </w:pPr>
            <w:r>
              <w:rPr>
                <w:bCs/>
                <w:sz w:val="22"/>
                <w:szCs w:val="22"/>
              </w:rPr>
              <w:t>Pasvalio r. Saločių Antano Poškos pagrindinė mokykla</w:t>
            </w:r>
          </w:p>
        </w:tc>
        <w:tc>
          <w:tcPr>
            <w:tcW w:w="733" w:type="pct"/>
          </w:tcPr>
          <w:p w:rsidR="008A4A4F" w:rsidRDefault="00E30C64">
            <w:pPr>
              <w:jc w:val="center"/>
              <w:rPr>
                <w:bCs/>
                <w:sz w:val="22"/>
                <w:szCs w:val="22"/>
              </w:rPr>
            </w:pPr>
            <w:r>
              <w:rPr>
                <w:bCs/>
                <w:sz w:val="22"/>
                <w:szCs w:val="22"/>
              </w:rPr>
              <w:t>159</w:t>
            </w:r>
          </w:p>
        </w:tc>
        <w:tc>
          <w:tcPr>
            <w:tcW w:w="733" w:type="pct"/>
          </w:tcPr>
          <w:p w:rsidR="008A4A4F" w:rsidRDefault="00E30C64">
            <w:pPr>
              <w:jc w:val="center"/>
              <w:rPr>
                <w:bCs/>
                <w:sz w:val="22"/>
                <w:szCs w:val="22"/>
              </w:rPr>
            </w:pPr>
            <w:r>
              <w:rPr>
                <w:bCs/>
                <w:sz w:val="22"/>
                <w:szCs w:val="22"/>
              </w:rPr>
              <w:t>160</w:t>
            </w:r>
          </w:p>
        </w:tc>
        <w:tc>
          <w:tcPr>
            <w:tcW w:w="733" w:type="pct"/>
          </w:tcPr>
          <w:p w:rsidR="008A4A4F" w:rsidRDefault="00E30C64">
            <w:pPr>
              <w:jc w:val="center"/>
              <w:rPr>
                <w:bCs/>
                <w:sz w:val="22"/>
                <w:szCs w:val="22"/>
              </w:rPr>
            </w:pPr>
            <w:r>
              <w:rPr>
                <w:bCs/>
                <w:sz w:val="22"/>
                <w:szCs w:val="22"/>
              </w:rPr>
              <w:t>153</w:t>
            </w:r>
          </w:p>
        </w:tc>
      </w:tr>
      <w:tr w:rsidR="008A4A4F" w:rsidTr="00917842">
        <w:trPr>
          <w:trHeight w:val="263"/>
        </w:trPr>
        <w:tc>
          <w:tcPr>
            <w:tcW w:w="895" w:type="pct"/>
            <w:shd w:val="clear" w:color="auto" w:fill="DBE5F1" w:themeFill="accent1" w:themeFillTint="33"/>
          </w:tcPr>
          <w:p w:rsidR="008A4A4F" w:rsidRDefault="00E30C64">
            <w:pPr>
              <w:rPr>
                <w:bCs/>
                <w:sz w:val="22"/>
                <w:szCs w:val="22"/>
              </w:rPr>
            </w:pPr>
            <w:r>
              <w:rPr>
                <w:bCs/>
                <w:sz w:val="22"/>
                <w:szCs w:val="22"/>
              </w:rPr>
              <w:t>Progimnazija</w:t>
            </w:r>
          </w:p>
        </w:tc>
        <w:tc>
          <w:tcPr>
            <w:tcW w:w="1906" w:type="pct"/>
            <w:vAlign w:val="center"/>
          </w:tcPr>
          <w:p w:rsidR="008A4A4F" w:rsidRDefault="00E30C64">
            <w:pPr>
              <w:rPr>
                <w:bCs/>
                <w:sz w:val="22"/>
                <w:szCs w:val="22"/>
              </w:rPr>
            </w:pPr>
            <w:r>
              <w:rPr>
                <w:bCs/>
                <w:sz w:val="22"/>
                <w:szCs w:val="22"/>
              </w:rPr>
              <w:t>Pasvalio Svalios progimnazija</w:t>
            </w:r>
          </w:p>
        </w:tc>
        <w:tc>
          <w:tcPr>
            <w:tcW w:w="733" w:type="pct"/>
          </w:tcPr>
          <w:p w:rsidR="008A4A4F" w:rsidRDefault="00E30C64">
            <w:pPr>
              <w:jc w:val="center"/>
              <w:rPr>
                <w:bCs/>
                <w:sz w:val="22"/>
                <w:szCs w:val="22"/>
              </w:rPr>
            </w:pPr>
            <w:r>
              <w:rPr>
                <w:bCs/>
                <w:sz w:val="22"/>
                <w:szCs w:val="22"/>
              </w:rPr>
              <w:t>487</w:t>
            </w:r>
          </w:p>
        </w:tc>
        <w:tc>
          <w:tcPr>
            <w:tcW w:w="733" w:type="pct"/>
          </w:tcPr>
          <w:p w:rsidR="008A4A4F" w:rsidRDefault="00E30C64">
            <w:pPr>
              <w:jc w:val="center"/>
              <w:rPr>
                <w:bCs/>
                <w:sz w:val="22"/>
                <w:szCs w:val="22"/>
              </w:rPr>
            </w:pPr>
            <w:r>
              <w:rPr>
                <w:bCs/>
                <w:sz w:val="22"/>
                <w:szCs w:val="22"/>
              </w:rPr>
              <w:t>488</w:t>
            </w:r>
          </w:p>
        </w:tc>
        <w:tc>
          <w:tcPr>
            <w:tcW w:w="733" w:type="pct"/>
          </w:tcPr>
          <w:p w:rsidR="008A4A4F" w:rsidRDefault="00E30C64">
            <w:pPr>
              <w:jc w:val="center"/>
              <w:rPr>
                <w:bCs/>
                <w:sz w:val="22"/>
                <w:szCs w:val="22"/>
              </w:rPr>
            </w:pPr>
            <w:r>
              <w:rPr>
                <w:bCs/>
                <w:sz w:val="22"/>
                <w:szCs w:val="22"/>
              </w:rPr>
              <w:t>473</w:t>
            </w:r>
          </w:p>
        </w:tc>
      </w:tr>
      <w:tr w:rsidR="008A4A4F" w:rsidTr="00917842">
        <w:trPr>
          <w:trHeight w:val="290"/>
        </w:trPr>
        <w:tc>
          <w:tcPr>
            <w:tcW w:w="895" w:type="pct"/>
            <w:vMerge w:val="restart"/>
            <w:shd w:val="clear" w:color="auto" w:fill="DBE5F1" w:themeFill="accent1" w:themeFillTint="33"/>
          </w:tcPr>
          <w:p w:rsidR="008A4A4F" w:rsidRDefault="00E30C64">
            <w:pPr>
              <w:rPr>
                <w:bCs/>
                <w:sz w:val="22"/>
                <w:szCs w:val="22"/>
              </w:rPr>
            </w:pPr>
            <w:r>
              <w:rPr>
                <w:bCs/>
                <w:sz w:val="22"/>
                <w:szCs w:val="22"/>
              </w:rPr>
              <w:t>Gimnazijos</w:t>
            </w:r>
          </w:p>
        </w:tc>
        <w:tc>
          <w:tcPr>
            <w:tcW w:w="1906" w:type="pct"/>
          </w:tcPr>
          <w:p w:rsidR="008A4A4F" w:rsidRDefault="00E30C64">
            <w:pPr>
              <w:rPr>
                <w:bCs/>
                <w:sz w:val="22"/>
                <w:szCs w:val="22"/>
              </w:rPr>
            </w:pPr>
            <w:r>
              <w:rPr>
                <w:bCs/>
                <w:sz w:val="22"/>
                <w:szCs w:val="22"/>
              </w:rPr>
              <w:t>Pasvalio Petro Vileišio gimnazija</w:t>
            </w:r>
          </w:p>
        </w:tc>
        <w:tc>
          <w:tcPr>
            <w:tcW w:w="733" w:type="pct"/>
          </w:tcPr>
          <w:p w:rsidR="008A4A4F" w:rsidRDefault="00E30C64">
            <w:pPr>
              <w:jc w:val="center"/>
              <w:rPr>
                <w:bCs/>
                <w:sz w:val="22"/>
                <w:szCs w:val="22"/>
              </w:rPr>
            </w:pPr>
            <w:r>
              <w:rPr>
                <w:bCs/>
                <w:sz w:val="22"/>
                <w:szCs w:val="22"/>
              </w:rPr>
              <w:t>412</w:t>
            </w:r>
          </w:p>
        </w:tc>
        <w:tc>
          <w:tcPr>
            <w:tcW w:w="733" w:type="pct"/>
          </w:tcPr>
          <w:p w:rsidR="008A4A4F" w:rsidRDefault="00E30C64">
            <w:pPr>
              <w:jc w:val="center"/>
              <w:rPr>
                <w:bCs/>
                <w:sz w:val="22"/>
                <w:szCs w:val="22"/>
              </w:rPr>
            </w:pPr>
            <w:r>
              <w:rPr>
                <w:bCs/>
                <w:sz w:val="22"/>
                <w:szCs w:val="22"/>
              </w:rPr>
              <w:t>424</w:t>
            </w:r>
          </w:p>
        </w:tc>
        <w:tc>
          <w:tcPr>
            <w:tcW w:w="733" w:type="pct"/>
          </w:tcPr>
          <w:p w:rsidR="008A4A4F" w:rsidRDefault="00E30C64">
            <w:pPr>
              <w:jc w:val="center"/>
              <w:rPr>
                <w:bCs/>
                <w:sz w:val="22"/>
                <w:szCs w:val="22"/>
              </w:rPr>
            </w:pPr>
            <w:r>
              <w:rPr>
                <w:bCs/>
                <w:sz w:val="22"/>
                <w:szCs w:val="22"/>
              </w:rPr>
              <w:t>428</w:t>
            </w:r>
          </w:p>
        </w:tc>
      </w:tr>
      <w:tr w:rsidR="008A4A4F" w:rsidTr="00917842">
        <w:trPr>
          <w:trHeight w:val="290"/>
        </w:trPr>
        <w:tc>
          <w:tcPr>
            <w:tcW w:w="895" w:type="pct"/>
            <w:vMerge/>
            <w:shd w:val="clear" w:color="auto" w:fill="DBE5F1" w:themeFill="accent1" w:themeFillTint="33"/>
          </w:tcPr>
          <w:p w:rsidR="008A4A4F" w:rsidRDefault="008A4A4F">
            <w:pPr>
              <w:rPr>
                <w:bCs/>
                <w:sz w:val="22"/>
                <w:szCs w:val="22"/>
              </w:rPr>
            </w:pPr>
          </w:p>
        </w:tc>
        <w:tc>
          <w:tcPr>
            <w:tcW w:w="1906" w:type="pct"/>
            <w:vAlign w:val="center"/>
          </w:tcPr>
          <w:p w:rsidR="008A4A4F" w:rsidRDefault="00E30C64">
            <w:pPr>
              <w:rPr>
                <w:bCs/>
                <w:sz w:val="22"/>
                <w:szCs w:val="22"/>
              </w:rPr>
            </w:pPr>
            <w:r>
              <w:rPr>
                <w:bCs/>
                <w:sz w:val="22"/>
                <w:szCs w:val="22"/>
              </w:rPr>
              <w:t>Pasvalio r. Joniškėlio Gabrielės Petkevičaitės-Bitės gimnazija</w:t>
            </w:r>
          </w:p>
        </w:tc>
        <w:tc>
          <w:tcPr>
            <w:tcW w:w="733" w:type="pct"/>
          </w:tcPr>
          <w:p w:rsidR="008A4A4F" w:rsidRDefault="00E30C64">
            <w:pPr>
              <w:jc w:val="center"/>
              <w:rPr>
                <w:bCs/>
                <w:sz w:val="22"/>
                <w:szCs w:val="22"/>
              </w:rPr>
            </w:pPr>
            <w:r>
              <w:rPr>
                <w:bCs/>
                <w:sz w:val="22"/>
                <w:szCs w:val="22"/>
              </w:rPr>
              <w:t>407</w:t>
            </w:r>
          </w:p>
        </w:tc>
        <w:tc>
          <w:tcPr>
            <w:tcW w:w="733" w:type="pct"/>
          </w:tcPr>
          <w:p w:rsidR="008A4A4F" w:rsidRDefault="00E30C64">
            <w:pPr>
              <w:jc w:val="center"/>
              <w:rPr>
                <w:bCs/>
                <w:sz w:val="22"/>
                <w:szCs w:val="22"/>
              </w:rPr>
            </w:pPr>
            <w:r>
              <w:rPr>
                <w:bCs/>
                <w:sz w:val="22"/>
                <w:szCs w:val="22"/>
              </w:rPr>
              <w:t>401</w:t>
            </w:r>
          </w:p>
        </w:tc>
        <w:tc>
          <w:tcPr>
            <w:tcW w:w="733" w:type="pct"/>
          </w:tcPr>
          <w:p w:rsidR="008A4A4F" w:rsidRDefault="00E30C64">
            <w:pPr>
              <w:jc w:val="center"/>
              <w:rPr>
                <w:bCs/>
                <w:sz w:val="22"/>
                <w:szCs w:val="22"/>
              </w:rPr>
            </w:pPr>
            <w:r>
              <w:rPr>
                <w:bCs/>
                <w:sz w:val="22"/>
                <w:szCs w:val="22"/>
              </w:rPr>
              <w:t>387</w:t>
            </w:r>
          </w:p>
        </w:tc>
      </w:tr>
      <w:tr w:rsidR="008A4A4F" w:rsidTr="00917842">
        <w:trPr>
          <w:trHeight w:val="290"/>
        </w:trPr>
        <w:tc>
          <w:tcPr>
            <w:tcW w:w="895" w:type="pct"/>
            <w:vMerge/>
            <w:shd w:val="clear" w:color="auto" w:fill="DBE5F1" w:themeFill="accent1" w:themeFillTint="33"/>
          </w:tcPr>
          <w:p w:rsidR="008A4A4F" w:rsidRDefault="008A4A4F">
            <w:pPr>
              <w:rPr>
                <w:bCs/>
                <w:sz w:val="22"/>
                <w:szCs w:val="22"/>
              </w:rPr>
            </w:pPr>
          </w:p>
        </w:tc>
        <w:tc>
          <w:tcPr>
            <w:tcW w:w="1906" w:type="pct"/>
            <w:vAlign w:val="center"/>
          </w:tcPr>
          <w:p w:rsidR="008A4A4F" w:rsidRDefault="00E30C64">
            <w:pPr>
              <w:rPr>
                <w:bCs/>
                <w:sz w:val="22"/>
                <w:szCs w:val="22"/>
              </w:rPr>
            </w:pPr>
            <w:r>
              <w:rPr>
                <w:bCs/>
                <w:sz w:val="22"/>
                <w:szCs w:val="22"/>
              </w:rPr>
              <w:t>Pasvalio r. Pumpėnų gimnazija</w:t>
            </w:r>
          </w:p>
        </w:tc>
        <w:tc>
          <w:tcPr>
            <w:tcW w:w="733" w:type="pct"/>
          </w:tcPr>
          <w:p w:rsidR="008A4A4F" w:rsidRDefault="00E30C64">
            <w:pPr>
              <w:jc w:val="center"/>
              <w:rPr>
                <w:bCs/>
                <w:sz w:val="22"/>
                <w:szCs w:val="22"/>
              </w:rPr>
            </w:pPr>
            <w:r>
              <w:rPr>
                <w:bCs/>
                <w:sz w:val="22"/>
                <w:szCs w:val="22"/>
              </w:rPr>
              <w:t>357</w:t>
            </w:r>
          </w:p>
        </w:tc>
        <w:tc>
          <w:tcPr>
            <w:tcW w:w="733" w:type="pct"/>
          </w:tcPr>
          <w:p w:rsidR="008A4A4F" w:rsidRDefault="00E30C64">
            <w:pPr>
              <w:jc w:val="center"/>
              <w:rPr>
                <w:bCs/>
                <w:sz w:val="22"/>
                <w:szCs w:val="22"/>
              </w:rPr>
            </w:pPr>
            <w:r>
              <w:rPr>
                <w:bCs/>
                <w:sz w:val="22"/>
                <w:szCs w:val="22"/>
              </w:rPr>
              <w:t>323</w:t>
            </w:r>
          </w:p>
        </w:tc>
        <w:tc>
          <w:tcPr>
            <w:tcW w:w="733" w:type="pct"/>
          </w:tcPr>
          <w:p w:rsidR="008A4A4F" w:rsidRDefault="00E30C64">
            <w:pPr>
              <w:jc w:val="center"/>
              <w:rPr>
                <w:bCs/>
                <w:sz w:val="22"/>
                <w:szCs w:val="22"/>
              </w:rPr>
            </w:pPr>
            <w:r>
              <w:rPr>
                <w:bCs/>
                <w:sz w:val="22"/>
                <w:szCs w:val="22"/>
              </w:rPr>
              <w:t>314</w:t>
            </w:r>
          </w:p>
        </w:tc>
      </w:tr>
      <w:tr w:rsidR="008A4A4F" w:rsidTr="00917842">
        <w:trPr>
          <w:trHeight w:val="202"/>
        </w:trPr>
        <w:tc>
          <w:tcPr>
            <w:tcW w:w="895" w:type="pct"/>
            <w:vMerge/>
            <w:shd w:val="clear" w:color="auto" w:fill="DBE5F1" w:themeFill="accent1" w:themeFillTint="33"/>
          </w:tcPr>
          <w:p w:rsidR="008A4A4F" w:rsidRDefault="008A4A4F">
            <w:pPr>
              <w:rPr>
                <w:bCs/>
                <w:sz w:val="22"/>
                <w:szCs w:val="22"/>
              </w:rPr>
            </w:pPr>
          </w:p>
        </w:tc>
        <w:tc>
          <w:tcPr>
            <w:tcW w:w="1906" w:type="pct"/>
            <w:vAlign w:val="center"/>
          </w:tcPr>
          <w:p w:rsidR="008A4A4F" w:rsidRDefault="00E30C64">
            <w:pPr>
              <w:rPr>
                <w:bCs/>
                <w:sz w:val="22"/>
                <w:szCs w:val="22"/>
              </w:rPr>
            </w:pPr>
            <w:r>
              <w:rPr>
                <w:bCs/>
                <w:sz w:val="22"/>
                <w:szCs w:val="22"/>
              </w:rPr>
              <w:t>Pasvalio r. Vaškų gimnazija</w:t>
            </w:r>
          </w:p>
        </w:tc>
        <w:tc>
          <w:tcPr>
            <w:tcW w:w="733" w:type="pct"/>
          </w:tcPr>
          <w:p w:rsidR="008A4A4F" w:rsidRDefault="00E30C64">
            <w:pPr>
              <w:jc w:val="center"/>
              <w:rPr>
                <w:bCs/>
                <w:sz w:val="22"/>
                <w:szCs w:val="22"/>
              </w:rPr>
            </w:pPr>
            <w:r>
              <w:rPr>
                <w:bCs/>
                <w:sz w:val="22"/>
                <w:szCs w:val="22"/>
              </w:rPr>
              <w:t>220</w:t>
            </w:r>
          </w:p>
        </w:tc>
        <w:tc>
          <w:tcPr>
            <w:tcW w:w="733" w:type="pct"/>
          </w:tcPr>
          <w:p w:rsidR="008A4A4F" w:rsidRDefault="00E30C64">
            <w:pPr>
              <w:jc w:val="center"/>
              <w:rPr>
                <w:bCs/>
                <w:sz w:val="22"/>
                <w:szCs w:val="22"/>
              </w:rPr>
            </w:pPr>
            <w:r>
              <w:rPr>
                <w:bCs/>
                <w:sz w:val="22"/>
                <w:szCs w:val="22"/>
              </w:rPr>
              <w:t>212</w:t>
            </w:r>
          </w:p>
        </w:tc>
        <w:tc>
          <w:tcPr>
            <w:tcW w:w="733" w:type="pct"/>
          </w:tcPr>
          <w:p w:rsidR="008A4A4F" w:rsidRDefault="00E30C64">
            <w:pPr>
              <w:jc w:val="center"/>
              <w:rPr>
                <w:bCs/>
                <w:sz w:val="22"/>
                <w:szCs w:val="22"/>
              </w:rPr>
            </w:pPr>
            <w:r>
              <w:rPr>
                <w:bCs/>
                <w:sz w:val="22"/>
                <w:szCs w:val="22"/>
              </w:rPr>
              <w:t>201</w:t>
            </w:r>
          </w:p>
        </w:tc>
      </w:tr>
      <w:tr w:rsidR="008A4A4F" w:rsidTr="00917842">
        <w:trPr>
          <w:trHeight w:val="290"/>
        </w:trPr>
        <w:tc>
          <w:tcPr>
            <w:tcW w:w="895" w:type="pct"/>
            <w:shd w:val="clear" w:color="auto" w:fill="DBE5F1" w:themeFill="accent1" w:themeFillTint="33"/>
          </w:tcPr>
          <w:p w:rsidR="008A4A4F" w:rsidRDefault="00E30C64">
            <w:pPr>
              <w:rPr>
                <w:bCs/>
                <w:sz w:val="22"/>
                <w:szCs w:val="22"/>
              </w:rPr>
            </w:pPr>
            <w:r>
              <w:rPr>
                <w:bCs/>
                <w:sz w:val="22"/>
                <w:szCs w:val="22"/>
              </w:rPr>
              <w:lastRenderedPageBreak/>
              <w:t>Specialioji ugdymo įstaiga</w:t>
            </w:r>
          </w:p>
        </w:tc>
        <w:tc>
          <w:tcPr>
            <w:tcW w:w="1906" w:type="pct"/>
          </w:tcPr>
          <w:p w:rsidR="008A4A4F" w:rsidRDefault="00E30C64">
            <w:pPr>
              <w:rPr>
                <w:bCs/>
                <w:sz w:val="22"/>
                <w:szCs w:val="22"/>
              </w:rPr>
            </w:pPr>
            <w:r>
              <w:rPr>
                <w:bCs/>
                <w:sz w:val="22"/>
                <w:szCs w:val="22"/>
              </w:rPr>
              <w:t>Pasvalio „Riešuto“ mokykla</w:t>
            </w:r>
          </w:p>
        </w:tc>
        <w:tc>
          <w:tcPr>
            <w:tcW w:w="733" w:type="pct"/>
          </w:tcPr>
          <w:p w:rsidR="008A4A4F" w:rsidRDefault="00E30C64">
            <w:pPr>
              <w:jc w:val="center"/>
              <w:rPr>
                <w:bCs/>
                <w:sz w:val="22"/>
                <w:szCs w:val="22"/>
              </w:rPr>
            </w:pPr>
            <w:r>
              <w:rPr>
                <w:bCs/>
                <w:sz w:val="22"/>
                <w:szCs w:val="22"/>
              </w:rPr>
              <w:t>68</w:t>
            </w:r>
          </w:p>
        </w:tc>
        <w:tc>
          <w:tcPr>
            <w:tcW w:w="733" w:type="pct"/>
          </w:tcPr>
          <w:p w:rsidR="008A4A4F" w:rsidRDefault="00E30C64">
            <w:pPr>
              <w:jc w:val="center"/>
              <w:rPr>
                <w:bCs/>
                <w:sz w:val="22"/>
                <w:szCs w:val="22"/>
              </w:rPr>
            </w:pPr>
            <w:r>
              <w:rPr>
                <w:bCs/>
                <w:sz w:val="22"/>
                <w:szCs w:val="22"/>
              </w:rPr>
              <w:t>64</w:t>
            </w:r>
          </w:p>
        </w:tc>
        <w:tc>
          <w:tcPr>
            <w:tcW w:w="733" w:type="pct"/>
          </w:tcPr>
          <w:p w:rsidR="008A4A4F" w:rsidRDefault="00E30C64">
            <w:pPr>
              <w:jc w:val="center"/>
              <w:rPr>
                <w:bCs/>
                <w:sz w:val="22"/>
                <w:szCs w:val="22"/>
              </w:rPr>
            </w:pPr>
            <w:r>
              <w:rPr>
                <w:bCs/>
                <w:sz w:val="22"/>
                <w:szCs w:val="22"/>
              </w:rPr>
              <w:t>63</w:t>
            </w:r>
          </w:p>
        </w:tc>
      </w:tr>
      <w:tr w:rsidR="008A4A4F" w:rsidTr="00917842">
        <w:trPr>
          <w:trHeight w:val="290"/>
        </w:trPr>
        <w:tc>
          <w:tcPr>
            <w:tcW w:w="895" w:type="pct"/>
            <w:shd w:val="clear" w:color="auto" w:fill="DBE5F1" w:themeFill="accent1" w:themeFillTint="33"/>
          </w:tcPr>
          <w:p w:rsidR="008A4A4F" w:rsidRDefault="00E30C64">
            <w:pPr>
              <w:rPr>
                <w:bCs/>
                <w:sz w:val="22"/>
                <w:szCs w:val="22"/>
              </w:rPr>
            </w:pPr>
            <w:r>
              <w:rPr>
                <w:bCs/>
                <w:sz w:val="22"/>
                <w:szCs w:val="22"/>
              </w:rPr>
              <w:t>Iš viso:</w:t>
            </w:r>
          </w:p>
        </w:tc>
        <w:tc>
          <w:tcPr>
            <w:tcW w:w="1906" w:type="pct"/>
          </w:tcPr>
          <w:p w:rsidR="008A4A4F" w:rsidRDefault="008A4A4F">
            <w:pPr>
              <w:rPr>
                <w:bCs/>
                <w:sz w:val="22"/>
                <w:szCs w:val="22"/>
              </w:rPr>
            </w:pPr>
          </w:p>
        </w:tc>
        <w:tc>
          <w:tcPr>
            <w:tcW w:w="733" w:type="pct"/>
          </w:tcPr>
          <w:p w:rsidR="008A4A4F" w:rsidRDefault="00E30C64">
            <w:pPr>
              <w:jc w:val="center"/>
              <w:rPr>
                <w:bCs/>
                <w:sz w:val="22"/>
                <w:szCs w:val="22"/>
              </w:rPr>
            </w:pPr>
            <w:r>
              <w:rPr>
                <w:bCs/>
                <w:sz w:val="22"/>
                <w:szCs w:val="22"/>
              </w:rPr>
              <w:t>3103</w:t>
            </w:r>
          </w:p>
        </w:tc>
        <w:tc>
          <w:tcPr>
            <w:tcW w:w="733" w:type="pct"/>
          </w:tcPr>
          <w:p w:rsidR="008A4A4F" w:rsidRDefault="00E30C64">
            <w:pPr>
              <w:jc w:val="center"/>
              <w:rPr>
                <w:bCs/>
                <w:sz w:val="22"/>
                <w:szCs w:val="22"/>
              </w:rPr>
            </w:pPr>
            <w:r>
              <w:rPr>
                <w:bCs/>
                <w:sz w:val="22"/>
                <w:szCs w:val="22"/>
              </w:rPr>
              <w:t>3034</w:t>
            </w:r>
          </w:p>
        </w:tc>
        <w:tc>
          <w:tcPr>
            <w:tcW w:w="733" w:type="pct"/>
          </w:tcPr>
          <w:p w:rsidR="008A4A4F" w:rsidRDefault="00E30C64">
            <w:pPr>
              <w:jc w:val="center"/>
              <w:rPr>
                <w:bCs/>
                <w:sz w:val="22"/>
                <w:szCs w:val="22"/>
              </w:rPr>
            </w:pPr>
            <w:r>
              <w:rPr>
                <w:bCs/>
                <w:sz w:val="22"/>
                <w:szCs w:val="22"/>
              </w:rPr>
              <w:t>2957</w:t>
            </w:r>
          </w:p>
        </w:tc>
      </w:tr>
    </w:tbl>
    <w:p w:rsidR="008A4A4F" w:rsidRDefault="00917842">
      <w:pPr>
        <w:ind w:right="21" w:firstLine="720"/>
        <w:jc w:val="both"/>
        <w:rPr>
          <w:szCs w:val="24"/>
          <w:lang w:eastAsia="ru-RU"/>
        </w:rPr>
      </w:pPr>
    </w:p>
    <w:p w:rsidR="008A4A4F" w:rsidRDefault="00917842">
      <w:pPr>
        <w:jc w:val="right"/>
        <w:rPr>
          <w:szCs w:val="24"/>
        </w:rPr>
      </w:pPr>
      <w:r w:rsidR="00E30C64">
        <w:rPr>
          <w:szCs w:val="24"/>
        </w:rPr>
        <w:t>2</w:t>
      </w:r>
      <w:r w:rsidR="00E30C64">
        <w:rPr>
          <w:szCs w:val="24"/>
        </w:rPr>
        <w:t xml:space="preserve"> lentelė</w:t>
      </w:r>
    </w:p>
    <w:p w:rsidR="008A4A4F" w:rsidRDefault="0091784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b/>
          <w:szCs w:val="24"/>
          <w:lang w:eastAsia="lt-LT"/>
        </w:rPr>
      </w:pPr>
      <w:r w:rsidR="00E30C64">
        <w:rPr>
          <w:b/>
          <w:szCs w:val="24"/>
          <w:lang w:eastAsia="lt-LT"/>
        </w:rPr>
        <w:t>SUP mokinių pasiskirstymas pagal specialiųjų ugdymosi poreikių lygį</w:t>
      </w:r>
    </w:p>
    <w:p w:rsidR="008A4A4F" w:rsidRDefault="008A4A4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baseline"/>
        <w:rPr>
          <w:sz w:val="22"/>
          <w:szCs w:val="22"/>
          <w:lang w:eastAsia="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1652"/>
        <w:gridCol w:w="1652"/>
        <w:gridCol w:w="1652"/>
      </w:tblGrid>
      <w:tr w:rsidR="008A4A4F" w:rsidTr="00917842">
        <w:trPr>
          <w:trHeight w:val="525"/>
        </w:trPr>
        <w:tc>
          <w:tcPr>
            <w:tcW w:w="2427" w:type="pct"/>
            <w:shd w:val="clear" w:color="auto" w:fill="DBE5F1" w:themeFill="accent1" w:themeFillTint="33"/>
            <w:tcMar>
              <w:top w:w="0" w:type="dxa"/>
              <w:left w:w="115" w:type="dxa"/>
              <w:bottom w:w="0" w:type="dxa"/>
              <w:right w:w="115" w:type="dxa"/>
            </w:tcMar>
            <w:hideMark/>
          </w:tcPr>
          <w:p w:rsidR="008A4A4F" w:rsidRDefault="008A4A4F">
            <w:pPr>
              <w:spacing w:line="360" w:lineRule="auto"/>
              <w:jc w:val="both"/>
              <w:rPr>
                <w:sz w:val="22"/>
                <w:szCs w:val="22"/>
              </w:rPr>
            </w:pPr>
          </w:p>
        </w:tc>
        <w:tc>
          <w:tcPr>
            <w:tcW w:w="858" w:type="pct"/>
            <w:tcBorders>
              <w:bottom w:val="single" w:sz="4" w:space="0" w:color="auto"/>
            </w:tcBorders>
            <w:shd w:val="clear" w:color="auto" w:fill="DBE5F1" w:themeFill="accent1" w:themeFillTint="33"/>
            <w:tcMar>
              <w:top w:w="0" w:type="dxa"/>
              <w:left w:w="115" w:type="dxa"/>
              <w:bottom w:w="0" w:type="dxa"/>
              <w:right w:w="115" w:type="dxa"/>
            </w:tcMar>
            <w:hideMark/>
          </w:tcPr>
          <w:p w:rsidR="008A4A4F" w:rsidRDefault="00E30C64">
            <w:pPr>
              <w:jc w:val="center"/>
              <w:rPr>
                <w:sz w:val="22"/>
                <w:szCs w:val="22"/>
                <w:lang w:eastAsia="lt-LT"/>
              </w:rPr>
            </w:pPr>
            <w:r>
              <w:rPr>
                <w:sz w:val="22"/>
                <w:szCs w:val="22"/>
                <w:lang w:eastAsia="lt-LT"/>
              </w:rPr>
              <w:t>2023–2024</w:t>
            </w:r>
          </w:p>
          <w:p w:rsidR="008A4A4F" w:rsidRDefault="00E30C64">
            <w:pPr>
              <w:ind w:firstLine="62"/>
              <w:jc w:val="center"/>
              <w:rPr>
                <w:sz w:val="22"/>
                <w:szCs w:val="22"/>
                <w:lang w:eastAsia="lt-LT"/>
              </w:rPr>
            </w:pPr>
            <w:r>
              <w:rPr>
                <w:sz w:val="22"/>
                <w:szCs w:val="22"/>
                <w:lang w:eastAsia="lt-LT"/>
              </w:rPr>
              <w:t>m. m.</w:t>
            </w:r>
          </w:p>
        </w:tc>
        <w:tc>
          <w:tcPr>
            <w:tcW w:w="858" w:type="pct"/>
            <w:tcBorders>
              <w:bottom w:val="single" w:sz="4" w:space="0" w:color="auto"/>
            </w:tcBorders>
            <w:shd w:val="clear" w:color="auto" w:fill="DBE5F1" w:themeFill="accent1" w:themeFillTint="33"/>
            <w:tcMar>
              <w:top w:w="0" w:type="dxa"/>
              <w:left w:w="115" w:type="dxa"/>
              <w:bottom w:w="0" w:type="dxa"/>
              <w:right w:w="115" w:type="dxa"/>
            </w:tcMar>
            <w:hideMark/>
          </w:tcPr>
          <w:p w:rsidR="008A4A4F" w:rsidRDefault="00E30C64">
            <w:pPr>
              <w:jc w:val="center"/>
              <w:rPr>
                <w:sz w:val="22"/>
                <w:szCs w:val="22"/>
                <w:lang w:eastAsia="lt-LT"/>
              </w:rPr>
            </w:pPr>
            <w:r>
              <w:rPr>
                <w:sz w:val="22"/>
                <w:szCs w:val="22"/>
                <w:lang w:eastAsia="lt-LT"/>
              </w:rPr>
              <w:t xml:space="preserve">2024–2025 </w:t>
            </w:r>
          </w:p>
          <w:p w:rsidR="008A4A4F" w:rsidRDefault="00E30C64">
            <w:pPr>
              <w:ind w:firstLine="62"/>
              <w:jc w:val="center"/>
              <w:rPr>
                <w:sz w:val="22"/>
                <w:szCs w:val="22"/>
                <w:lang w:eastAsia="lt-LT"/>
              </w:rPr>
            </w:pPr>
            <w:r>
              <w:rPr>
                <w:sz w:val="22"/>
                <w:szCs w:val="22"/>
                <w:lang w:eastAsia="lt-LT"/>
              </w:rPr>
              <w:t>m. m.</w:t>
            </w:r>
          </w:p>
        </w:tc>
        <w:tc>
          <w:tcPr>
            <w:tcW w:w="858" w:type="pct"/>
            <w:shd w:val="clear" w:color="auto" w:fill="DBE5F1" w:themeFill="accent1" w:themeFillTint="33"/>
          </w:tcPr>
          <w:p w:rsidR="008A4A4F" w:rsidRDefault="00E30C64">
            <w:pPr>
              <w:jc w:val="center"/>
              <w:rPr>
                <w:sz w:val="22"/>
                <w:szCs w:val="22"/>
                <w:lang w:eastAsia="lt-LT"/>
              </w:rPr>
            </w:pPr>
            <w:r>
              <w:rPr>
                <w:sz w:val="22"/>
                <w:szCs w:val="22"/>
                <w:lang w:eastAsia="lt-LT"/>
              </w:rPr>
              <w:t xml:space="preserve">2025–2026 </w:t>
            </w:r>
          </w:p>
          <w:p w:rsidR="008A4A4F" w:rsidRDefault="00E30C64">
            <w:pPr>
              <w:jc w:val="center"/>
              <w:rPr>
                <w:sz w:val="22"/>
                <w:szCs w:val="22"/>
                <w:lang w:eastAsia="lt-LT"/>
              </w:rPr>
            </w:pPr>
            <w:r>
              <w:rPr>
                <w:sz w:val="22"/>
                <w:szCs w:val="22"/>
                <w:lang w:eastAsia="lt-LT"/>
              </w:rPr>
              <w:t>m. m.</w:t>
            </w:r>
          </w:p>
        </w:tc>
      </w:tr>
      <w:tr w:rsidR="008A4A4F" w:rsidTr="00917842">
        <w:tc>
          <w:tcPr>
            <w:tcW w:w="2427" w:type="pct"/>
            <w:shd w:val="clear" w:color="auto" w:fill="FFFFFF" w:themeFill="background1"/>
            <w:tcMar>
              <w:top w:w="0" w:type="dxa"/>
              <w:left w:w="115" w:type="dxa"/>
              <w:bottom w:w="0" w:type="dxa"/>
              <w:right w:w="115" w:type="dxa"/>
            </w:tcMar>
            <w:hideMark/>
          </w:tcPr>
          <w:p w:rsidR="008A4A4F" w:rsidRDefault="00E30C64">
            <w:pPr>
              <w:jc w:val="both"/>
              <w:rPr>
                <w:sz w:val="22"/>
                <w:szCs w:val="22"/>
                <w:lang w:eastAsia="lt-LT"/>
              </w:rPr>
            </w:pPr>
            <w:r>
              <w:rPr>
                <w:sz w:val="22"/>
                <w:szCs w:val="22"/>
                <w:lang w:eastAsia="lt-LT"/>
              </w:rPr>
              <w:t>Mokinių su SUP skaičius švietimo įstaigose*</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805</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757</w:t>
            </w:r>
          </w:p>
        </w:tc>
        <w:tc>
          <w:tcPr>
            <w:tcW w:w="858" w:type="pct"/>
          </w:tcPr>
          <w:p w:rsidR="008A4A4F" w:rsidRDefault="00E30C64">
            <w:pPr>
              <w:jc w:val="center"/>
              <w:rPr>
                <w:sz w:val="22"/>
                <w:szCs w:val="22"/>
                <w:lang w:eastAsia="lt-LT"/>
              </w:rPr>
            </w:pPr>
            <w:r>
              <w:rPr>
                <w:sz w:val="22"/>
                <w:szCs w:val="22"/>
                <w:lang w:eastAsia="lt-LT"/>
              </w:rPr>
              <w:t>695</w:t>
            </w:r>
          </w:p>
        </w:tc>
      </w:tr>
      <w:tr w:rsidR="008A4A4F" w:rsidTr="00917842">
        <w:tc>
          <w:tcPr>
            <w:tcW w:w="2427" w:type="pct"/>
            <w:shd w:val="clear" w:color="auto" w:fill="FFFFFF" w:themeFill="background1"/>
            <w:tcMar>
              <w:top w:w="0" w:type="dxa"/>
              <w:left w:w="115" w:type="dxa"/>
              <w:bottom w:w="0" w:type="dxa"/>
              <w:right w:w="115" w:type="dxa"/>
            </w:tcMar>
            <w:hideMark/>
          </w:tcPr>
          <w:p w:rsidR="008A4A4F" w:rsidRDefault="00E30C64">
            <w:pPr>
              <w:jc w:val="both"/>
              <w:rPr>
                <w:sz w:val="22"/>
                <w:szCs w:val="22"/>
                <w:lang w:eastAsia="lt-LT"/>
              </w:rPr>
            </w:pPr>
            <w:r>
              <w:rPr>
                <w:i/>
                <w:iCs/>
                <w:sz w:val="22"/>
                <w:szCs w:val="22"/>
                <w:lang w:eastAsia="lt-LT"/>
              </w:rPr>
              <w:t>Iš jų:</w:t>
            </w:r>
          </w:p>
        </w:tc>
        <w:tc>
          <w:tcPr>
            <w:tcW w:w="858" w:type="pct"/>
            <w:tcMar>
              <w:top w:w="0" w:type="dxa"/>
              <w:left w:w="115" w:type="dxa"/>
              <w:bottom w:w="0" w:type="dxa"/>
              <w:right w:w="115" w:type="dxa"/>
            </w:tcMar>
          </w:tcPr>
          <w:p w:rsidR="008A4A4F" w:rsidRDefault="008A4A4F">
            <w:pPr>
              <w:spacing w:line="360" w:lineRule="auto"/>
              <w:jc w:val="center"/>
              <w:rPr>
                <w:sz w:val="22"/>
                <w:szCs w:val="22"/>
              </w:rPr>
            </w:pPr>
          </w:p>
        </w:tc>
        <w:tc>
          <w:tcPr>
            <w:tcW w:w="858" w:type="pct"/>
            <w:tcMar>
              <w:top w:w="0" w:type="dxa"/>
              <w:left w:w="115" w:type="dxa"/>
              <w:bottom w:w="0" w:type="dxa"/>
              <w:right w:w="115" w:type="dxa"/>
            </w:tcMar>
          </w:tcPr>
          <w:p w:rsidR="008A4A4F" w:rsidRDefault="008A4A4F">
            <w:pPr>
              <w:spacing w:line="360" w:lineRule="auto"/>
              <w:jc w:val="center"/>
              <w:rPr>
                <w:sz w:val="22"/>
                <w:szCs w:val="22"/>
              </w:rPr>
            </w:pPr>
          </w:p>
        </w:tc>
        <w:tc>
          <w:tcPr>
            <w:tcW w:w="858" w:type="pct"/>
          </w:tcPr>
          <w:p w:rsidR="008A4A4F" w:rsidRDefault="008A4A4F">
            <w:pPr>
              <w:spacing w:line="360" w:lineRule="auto"/>
              <w:jc w:val="center"/>
              <w:rPr>
                <w:sz w:val="22"/>
                <w:szCs w:val="22"/>
              </w:rPr>
            </w:pPr>
          </w:p>
        </w:tc>
      </w:tr>
      <w:tr w:rsidR="008A4A4F" w:rsidTr="00917842">
        <w:tc>
          <w:tcPr>
            <w:tcW w:w="2427" w:type="pct"/>
            <w:shd w:val="clear" w:color="auto" w:fill="FFFFFF" w:themeFill="background1"/>
            <w:tcMar>
              <w:top w:w="0" w:type="dxa"/>
              <w:left w:w="115" w:type="dxa"/>
              <w:bottom w:w="0" w:type="dxa"/>
              <w:right w:w="115" w:type="dxa"/>
            </w:tcMar>
            <w:hideMark/>
          </w:tcPr>
          <w:p w:rsidR="008A4A4F" w:rsidRDefault="00E30C64">
            <w:pPr>
              <w:jc w:val="both"/>
              <w:rPr>
                <w:sz w:val="22"/>
                <w:szCs w:val="22"/>
                <w:lang w:eastAsia="lt-LT"/>
              </w:rPr>
            </w:pPr>
            <w:r>
              <w:rPr>
                <w:sz w:val="22"/>
                <w:szCs w:val="22"/>
                <w:lang w:eastAsia="lt-LT"/>
              </w:rPr>
              <w:t>Nedideli SUP</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333</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253</w:t>
            </w:r>
          </w:p>
        </w:tc>
        <w:tc>
          <w:tcPr>
            <w:tcW w:w="858" w:type="pct"/>
          </w:tcPr>
          <w:p w:rsidR="008A4A4F" w:rsidRDefault="00E30C64">
            <w:pPr>
              <w:jc w:val="center"/>
              <w:rPr>
                <w:sz w:val="22"/>
                <w:szCs w:val="22"/>
                <w:lang w:eastAsia="lt-LT"/>
              </w:rPr>
            </w:pPr>
            <w:r>
              <w:rPr>
                <w:sz w:val="22"/>
                <w:szCs w:val="22"/>
                <w:lang w:eastAsia="lt-LT"/>
              </w:rPr>
              <w:t>207</w:t>
            </w:r>
          </w:p>
        </w:tc>
      </w:tr>
      <w:tr w:rsidR="008A4A4F" w:rsidTr="00917842">
        <w:tc>
          <w:tcPr>
            <w:tcW w:w="2427" w:type="pct"/>
            <w:shd w:val="clear" w:color="auto" w:fill="FFFFFF" w:themeFill="background1"/>
            <w:tcMar>
              <w:top w:w="0" w:type="dxa"/>
              <w:left w:w="115" w:type="dxa"/>
              <w:bottom w:w="0" w:type="dxa"/>
              <w:right w:w="115" w:type="dxa"/>
            </w:tcMar>
            <w:hideMark/>
          </w:tcPr>
          <w:p w:rsidR="008A4A4F" w:rsidRDefault="00E30C64">
            <w:pPr>
              <w:jc w:val="both"/>
              <w:rPr>
                <w:sz w:val="22"/>
                <w:szCs w:val="22"/>
                <w:lang w:eastAsia="lt-LT"/>
              </w:rPr>
            </w:pPr>
            <w:r>
              <w:rPr>
                <w:sz w:val="22"/>
                <w:szCs w:val="22"/>
                <w:lang w:eastAsia="lt-LT"/>
              </w:rPr>
              <w:t>Vidutiniai SUP</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330</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341</w:t>
            </w:r>
          </w:p>
        </w:tc>
        <w:tc>
          <w:tcPr>
            <w:tcW w:w="858" w:type="pct"/>
          </w:tcPr>
          <w:p w:rsidR="008A4A4F" w:rsidRDefault="00E30C64">
            <w:pPr>
              <w:jc w:val="center"/>
              <w:rPr>
                <w:sz w:val="22"/>
                <w:szCs w:val="22"/>
                <w:lang w:eastAsia="lt-LT"/>
              </w:rPr>
            </w:pPr>
            <w:r>
              <w:rPr>
                <w:sz w:val="22"/>
                <w:szCs w:val="22"/>
                <w:lang w:eastAsia="lt-LT"/>
              </w:rPr>
              <w:t>333</w:t>
            </w:r>
          </w:p>
        </w:tc>
      </w:tr>
      <w:tr w:rsidR="008A4A4F" w:rsidTr="00917842">
        <w:tc>
          <w:tcPr>
            <w:tcW w:w="2427" w:type="pct"/>
            <w:shd w:val="clear" w:color="auto" w:fill="FFFFFF" w:themeFill="background1"/>
            <w:tcMar>
              <w:top w:w="0" w:type="dxa"/>
              <w:left w:w="115" w:type="dxa"/>
              <w:bottom w:w="0" w:type="dxa"/>
              <w:right w:w="115" w:type="dxa"/>
            </w:tcMar>
          </w:tcPr>
          <w:p w:rsidR="008A4A4F" w:rsidRDefault="00E30C64">
            <w:pPr>
              <w:jc w:val="both"/>
              <w:rPr>
                <w:sz w:val="22"/>
                <w:szCs w:val="22"/>
                <w:lang w:eastAsia="lt-LT"/>
              </w:rPr>
            </w:pPr>
            <w:r>
              <w:rPr>
                <w:sz w:val="22"/>
                <w:szCs w:val="22"/>
                <w:lang w:eastAsia="lt-LT"/>
              </w:rPr>
              <w:t>Dideli SUP</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131</w:t>
            </w:r>
          </w:p>
        </w:tc>
        <w:tc>
          <w:tcPr>
            <w:tcW w:w="858" w:type="pct"/>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160</w:t>
            </w:r>
          </w:p>
        </w:tc>
        <w:tc>
          <w:tcPr>
            <w:tcW w:w="858" w:type="pct"/>
          </w:tcPr>
          <w:p w:rsidR="008A4A4F" w:rsidRDefault="00E30C64">
            <w:pPr>
              <w:jc w:val="center"/>
              <w:rPr>
                <w:sz w:val="22"/>
                <w:szCs w:val="22"/>
                <w:lang w:eastAsia="lt-LT"/>
              </w:rPr>
            </w:pPr>
            <w:r>
              <w:rPr>
                <w:sz w:val="22"/>
                <w:szCs w:val="22"/>
                <w:lang w:eastAsia="lt-LT"/>
              </w:rPr>
              <w:t>154</w:t>
            </w:r>
          </w:p>
        </w:tc>
      </w:tr>
      <w:tr w:rsidR="008A4A4F" w:rsidTr="00917842">
        <w:tc>
          <w:tcPr>
            <w:tcW w:w="2427" w:type="pct"/>
            <w:tcBorders>
              <w:bottom w:val="single" w:sz="4" w:space="0" w:color="auto"/>
            </w:tcBorders>
            <w:shd w:val="clear" w:color="auto" w:fill="FFFFFF" w:themeFill="background1"/>
            <w:tcMar>
              <w:top w:w="0" w:type="dxa"/>
              <w:left w:w="115" w:type="dxa"/>
              <w:bottom w:w="0" w:type="dxa"/>
              <w:right w:w="115" w:type="dxa"/>
            </w:tcMar>
          </w:tcPr>
          <w:p w:rsidR="008A4A4F" w:rsidRDefault="00E30C64">
            <w:pPr>
              <w:jc w:val="both"/>
              <w:rPr>
                <w:sz w:val="22"/>
                <w:szCs w:val="22"/>
                <w:lang w:eastAsia="lt-LT"/>
              </w:rPr>
            </w:pPr>
            <w:r>
              <w:rPr>
                <w:sz w:val="22"/>
                <w:szCs w:val="22"/>
                <w:lang w:eastAsia="lt-LT"/>
              </w:rPr>
              <w:t>Labai dideli SUP</w:t>
            </w:r>
          </w:p>
        </w:tc>
        <w:tc>
          <w:tcPr>
            <w:tcW w:w="858" w:type="pct"/>
            <w:tcBorders>
              <w:bottom w:val="single" w:sz="4" w:space="0" w:color="auto"/>
            </w:tcBorders>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2</w:t>
            </w:r>
          </w:p>
        </w:tc>
        <w:tc>
          <w:tcPr>
            <w:tcW w:w="858" w:type="pct"/>
            <w:tcBorders>
              <w:bottom w:val="single" w:sz="4" w:space="0" w:color="auto"/>
            </w:tcBorders>
            <w:tcMar>
              <w:top w:w="0" w:type="dxa"/>
              <w:left w:w="115" w:type="dxa"/>
              <w:bottom w:w="0" w:type="dxa"/>
              <w:right w:w="115" w:type="dxa"/>
            </w:tcMar>
          </w:tcPr>
          <w:p w:rsidR="008A4A4F" w:rsidRDefault="00E30C64">
            <w:pPr>
              <w:jc w:val="center"/>
              <w:rPr>
                <w:sz w:val="22"/>
                <w:szCs w:val="22"/>
                <w:lang w:eastAsia="lt-LT"/>
              </w:rPr>
            </w:pPr>
            <w:r>
              <w:rPr>
                <w:sz w:val="22"/>
                <w:szCs w:val="22"/>
                <w:lang w:eastAsia="lt-LT"/>
              </w:rPr>
              <w:t>3</w:t>
            </w:r>
          </w:p>
        </w:tc>
        <w:tc>
          <w:tcPr>
            <w:tcW w:w="858" w:type="pct"/>
            <w:tcBorders>
              <w:bottom w:val="single" w:sz="4" w:space="0" w:color="auto"/>
            </w:tcBorders>
          </w:tcPr>
          <w:p w:rsidR="008A4A4F" w:rsidRDefault="00E30C64">
            <w:pPr>
              <w:jc w:val="center"/>
              <w:rPr>
                <w:sz w:val="22"/>
                <w:szCs w:val="22"/>
                <w:lang w:eastAsia="lt-LT"/>
              </w:rPr>
            </w:pPr>
            <w:r>
              <w:rPr>
                <w:sz w:val="22"/>
                <w:szCs w:val="22"/>
                <w:lang w:eastAsia="lt-LT"/>
              </w:rPr>
              <w:t>1</w:t>
            </w:r>
          </w:p>
        </w:tc>
      </w:tr>
    </w:tbl>
    <w:p w:rsidR="008A4A4F" w:rsidRDefault="008A4A4F"/>
    <w:p w:rsidR="008A4A4F" w:rsidRDefault="00E30C64">
      <w:pPr>
        <w:ind w:firstLine="720"/>
        <w:jc w:val="both"/>
        <w:rPr>
          <w:sz w:val="20"/>
          <w:lang w:eastAsia="lt-LT"/>
        </w:rPr>
      </w:pPr>
      <w:r>
        <w:rPr>
          <w:sz w:val="20"/>
          <w:lang w:eastAsia="lt-LT"/>
        </w:rPr>
        <w:t>*neįtraukiami Pasvalio „Riešuto“ mokyklos ir Pasvalio lopšelio-darželio „Žilvitis“ specialiųjų grupių mokiniai.</w:t>
      </w:r>
    </w:p>
    <w:p w:rsidR="008A4A4F" w:rsidRDefault="00917842">
      <w:pPr>
        <w:ind w:firstLine="720"/>
        <w:jc w:val="both"/>
        <w:rPr>
          <w:sz w:val="20"/>
          <w:lang w:eastAsia="lt-LT"/>
        </w:rPr>
      </w:pPr>
    </w:p>
    <w:p w:rsidR="008A4A4F" w:rsidRDefault="00917842">
      <w:pPr>
        <w:tabs>
          <w:tab w:val="left" w:pos="567"/>
        </w:tabs>
        <w:ind w:firstLine="720"/>
        <w:jc w:val="both"/>
        <w:rPr>
          <w:szCs w:val="24"/>
        </w:rPr>
      </w:pPr>
      <w:r w:rsidR="00E30C64">
        <w:rPr>
          <w:szCs w:val="24"/>
        </w:rPr>
        <w:t>4</w:t>
      </w:r>
      <w:r w:rsidR="00E30C64">
        <w:rPr>
          <w:szCs w:val="24"/>
        </w:rPr>
        <w:t>.</w:t>
      </w:r>
      <w:r w:rsidR="00E30C64">
        <w:rPr>
          <w:szCs w:val="24"/>
        </w:rPr>
        <w:tab/>
      </w:r>
      <w:r w:rsidR="00E30C64">
        <w:rPr>
          <w:szCs w:val="24"/>
          <w:lang w:eastAsia="ru-RU"/>
        </w:rPr>
        <w:t xml:space="preserve">Mokiniams su SUP dažniausiai nustatomi nerimo, nuotaikos spektro sutrikimai, elgesio ir emocijų sutrikimai, kalbos sutrikimai, kompleksinė negalia, sulėtėjusi raida, bendrieji ir specialieji mokymosi sutrikimai, nežymūs, vidutiniai ar dideli intelekto sutrikimai. </w:t>
      </w:r>
      <w:r w:rsidR="00E30C64">
        <w:rPr>
          <w:szCs w:val="24"/>
        </w:rPr>
        <w:t>Švietimo įstaigose, atsižvelgiant į ŠPT pateiktas rekomendacijas, mokiniai ugdomi pagal pritaikytas, individualizuotas ir socialinių įgūdžių ugdymo programas, jiems teikiama švietimo pagalba.</w:t>
      </w:r>
    </w:p>
    <w:p w:rsidR="008A4A4F" w:rsidRDefault="00917842">
      <w:pPr>
        <w:tabs>
          <w:tab w:val="left" w:pos="567"/>
        </w:tabs>
        <w:ind w:firstLine="720"/>
        <w:jc w:val="both"/>
        <w:rPr>
          <w:szCs w:val="24"/>
        </w:rPr>
      </w:pPr>
      <w:r w:rsidR="00E30C64">
        <w:rPr>
          <w:szCs w:val="24"/>
        </w:rPr>
        <w:t>5</w:t>
      </w:r>
      <w:r w:rsidR="00E30C64">
        <w:rPr>
          <w:szCs w:val="24"/>
        </w:rPr>
        <w:t>.</w:t>
      </w:r>
      <w:r w:rsidR="00E30C64">
        <w:rPr>
          <w:szCs w:val="24"/>
        </w:rPr>
        <w:tab/>
        <w:t>Švietimo įstaigose SUP mokiniams teikiama specialioji pedagoginė, specialioji, psichologinė, socialinė pedagoginė pagalba, kuri didina ugdymo veiksmingumą, sudaro sąlygas mokiniui mokytis pagal jo galias ir siekti asmeninės pažangos. Švietimo pagalbą teikia specialieji pedagogai, logopedai, mokytojo padėjėjai, psichologai, socialiniai pedagogai.</w:t>
      </w:r>
    </w:p>
    <w:p w:rsidR="008A4A4F" w:rsidRDefault="00917842">
      <w:pPr>
        <w:ind w:firstLine="720"/>
        <w:jc w:val="right"/>
        <w:rPr>
          <w:szCs w:val="24"/>
          <w:lang w:eastAsia="ru-RU"/>
        </w:rPr>
      </w:pPr>
      <w:r w:rsidR="00E30C64">
        <w:rPr>
          <w:szCs w:val="24"/>
          <w:lang w:eastAsia="ru-RU"/>
        </w:rPr>
        <w:t>3</w:t>
      </w:r>
      <w:r w:rsidR="00E30C64">
        <w:rPr>
          <w:szCs w:val="24"/>
          <w:lang w:eastAsia="ru-RU"/>
        </w:rPr>
        <w:t xml:space="preserve"> lentelė</w:t>
      </w:r>
    </w:p>
    <w:p w:rsidR="008A4A4F" w:rsidRDefault="00917842">
      <w:pPr>
        <w:jc w:val="center"/>
        <w:rPr>
          <w:b/>
          <w:bCs/>
          <w:szCs w:val="24"/>
        </w:rPr>
      </w:pPr>
      <w:r w:rsidR="00E30C64">
        <w:rPr>
          <w:b/>
          <w:bCs/>
          <w:szCs w:val="24"/>
        </w:rPr>
        <w:t>Pagalbos specialistai švietimo įstaigose 2025 m. rugsėjo 1 d.</w:t>
      </w:r>
    </w:p>
    <w:p w:rsidR="008A4A4F" w:rsidRDefault="008A4A4F">
      <w:pPr>
        <w:ind w:firstLine="720"/>
        <w:jc w:val="center"/>
        <w:rPr>
          <w:b/>
          <w:bCs/>
          <w:sz w:val="20"/>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4"/>
        <w:gridCol w:w="1418"/>
        <w:gridCol w:w="1417"/>
        <w:gridCol w:w="1276"/>
        <w:gridCol w:w="1276"/>
        <w:gridCol w:w="1417"/>
      </w:tblGrid>
      <w:tr w:rsidR="008A4A4F" w:rsidTr="00917842">
        <w:trPr>
          <w:cantSplit/>
          <w:trHeight w:val="558"/>
        </w:trPr>
        <w:tc>
          <w:tcPr>
            <w:tcW w:w="1481" w:type="pct"/>
            <w:vMerge w:val="restart"/>
            <w:shd w:val="clear" w:color="auto" w:fill="C6D9F1" w:themeFill="text2" w:themeFillTint="33"/>
          </w:tcPr>
          <w:p w:rsidR="008A4A4F" w:rsidRDefault="00E30C64">
            <w:pPr>
              <w:keepNext/>
              <w:ind w:firstLine="720"/>
              <w:jc w:val="both"/>
              <w:outlineLvl w:val="1"/>
              <w:rPr>
                <w:bCs/>
                <w:sz w:val="22"/>
                <w:szCs w:val="22"/>
                <w:lang w:eastAsia="ru-RU"/>
              </w:rPr>
            </w:pPr>
            <w:r>
              <w:rPr>
                <w:bCs/>
                <w:sz w:val="22"/>
                <w:szCs w:val="22"/>
                <w:lang w:eastAsia="ru-RU"/>
              </w:rPr>
              <w:t>Pavadinimas</w:t>
            </w:r>
          </w:p>
        </w:tc>
        <w:tc>
          <w:tcPr>
            <w:tcW w:w="3519" w:type="pct"/>
            <w:gridSpan w:val="5"/>
            <w:shd w:val="clear" w:color="auto" w:fill="C6D9F1" w:themeFill="text2" w:themeFillTint="33"/>
          </w:tcPr>
          <w:p w:rsidR="008A4A4F" w:rsidRDefault="00E30C64">
            <w:pPr>
              <w:keepNext/>
              <w:ind w:firstLine="720"/>
              <w:jc w:val="center"/>
              <w:outlineLvl w:val="1"/>
              <w:rPr>
                <w:bCs/>
                <w:sz w:val="22"/>
                <w:szCs w:val="22"/>
                <w:lang w:eastAsia="ru-RU"/>
              </w:rPr>
            </w:pPr>
            <w:r>
              <w:rPr>
                <w:bCs/>
                <w:sz w:val="22"/>
                <w:szCs w:val="22"/>
                <w:lang w:eastAsia="ru-RU"/>
              </w:rPr>
              <w:t>Pagalbos specialistai (patvirtinti etatai / užimti etatai)</w:t>
            </w:r>
          </w:p>
        </w:tc>
      </w:tr>
      <w:tr w:rsidR="008A4A4F" w:rsidTr="00917842">
        <w:trPr>
          <w:cantSplit/>
          <w:trHeight w:val="558"/>
        </w:trPr>
        <w:tc>
          <w:tcPr>
            <w:tcW w:w="1481" w:type="pct"/>
            <w:vMerge/>
            <w:shd w:val="clear" w:color="auto" w:fill="C6D9F1" w:themeFill="text2" w:themeFillTint="33"/>
          </w:tcPr>
          <w:p w:rsidR="008A4A4F" w:rsidRDefault="008A4A4F">
            <w:pPr>
              <w:keepNext/>
              <w:ind w:firstLine="720"/>
              <w:jc w:val="both"/>
              <w:outlineLvl w:val="1"/>
              <w:rPr>
                <w:bCs/>
                <w:sz w:val="22"/>
                <w:szCs w:val="22"/>
                <w:lang w:eastAsia="ru-RU"/>
              </w:rPr>
            </w:pPr>
          </w:p>
        </w:tc>
        <w:tc>
          <w:tcPr>
            <w:tcW w:w="733" w:type="pct"/>
            <w:shd w:val="clear" w:color="auto" w:fill="C6D9F1" w:themeFill="text2" w:themeFillTint="33"/>
          </w:tcPr>
          <w:p w:rsidR="008A4A4F" w:rsidRDefault="00E30C64">
            <w:pPr>
              <w:keepNext/>
              <w:jc w:val="center"/>
              <w:outlineLvl w:val="1"/>
              <w:rPr>
                <w:bCs/>
                <w:sz w:val="22"/>
                <w:szCs w:val="22"/>
                <w:lang w:eastAsia="ru-RU"/>
              </w:rPr>
            </w:pPr>
            <w:r>
              <w:rPr>
                <w:bCs/>
                <w:sz w:val="22"/>
                <w:szCs w:val="22"/>
                <w:lang w:eastAsia="ru-RU"/>
              </w:rPr>
              <w:t>Specialusis pedagogas</w:t>
            </w:r>
          </w:p>
        </w:tc>
        <w:tc>
          <w:tcPr>
            <w:tcW w:w="733" w:type="pct"/>
            <w:shd w:val="clear" w:color="auto" w:fill="C6D9F1" w:themeFill="text2" w:themeFillTint="33"/>
          </w:tcPr>
          <w:p w:rsidR="008A4A4F" w:rsidRDefault="00E30C64">
            <w:pPr>
              <w:keepNext/>
              <w:jc w:val="center"/>
              <w:outlineLvl w:val="1"/>
              <w:rPr>
                <w:bCs/>
                <w:sz w:val="22"/>
                <w:szCs w:val="22"/>
                <w:lang w:eastAsia="ru-RU"/>
              </w:rPr>
            </w:pPr>
            <w:r>
              <w:rPr>
                <w:bCs/>
                <w:sz w:val="22"/>
                <w:szCs w:val="22"/>
                <w:lang w:eastAsia="ru-RU"/>
              </w:rPr>
              <w:t>Logopedas</w:t>
            </w:r>
          </w:p>
        </w:tc>
        <w:tc>
          <w:tcPr>
            <w:tcW w:w="660" w:type="pct"/>
            <w:shd w:val="clear" w:color="auto" w:fill="C6D9F1" w:themeFill="text2" w:themeFillTint="33"/>
          </w:tcPr>
          <w:p w:rsidR="008A4A4F" w:rsidRDefault="00E30C64">
            <w:pPr>
              <w:keepNext/>
              <w:jc w:val="center"/>
              <w:outlineLvl w:val="1"/>
              <w:rPr>
                <w:bCs/>
                <w:sz w:val="22"/>
                <w:szCs w:val="22"/>
                <w:lang w:eastAsia="ru-RU"/>
              </w:rPr>
            </w:pPr>
            <w:r>
              <w:rPr>
                <w:bCs/>
                <w:sz w:val="22"/>
                <w:szCs w:val="22"/>
                <w:lang w:eastAsia="ru-RU"/>
              </w:rPr>
              <w:t>Socialinis pedagogas</w:t>
            </w:r>
          </w:p>
        </w:tc>
        <w:tc>
          <w:tcPr>
            <w:tcW w:w="660" w:type="pct"/>
            <w:shd w:val="clear" w:color="auto" w:fill="C6D9F1" w:themeFill="text2" w:themeFillTint="33"/>
          </w:tcPr>
          <w:p w:rsidR="008A4A4F" w:rsidRDefault="00E30C64">
            <w:pPr>
              <w:keepNext/>
              <w:jc w:val="center"/>
              <w:outlineLvl w:val="1"/>
              <w:rPr>
                <w:bCs/>
                <w:sz w:val="22"/>
                <w:szCs w:val="22"/>
                <w:lang w:eastAsia="ru-RU"/>
              </w:rPr>
            </w:pPr>
            <w:r>
              <w:rPr>
                <w:bCs/>
                <w:sz w:val="22"/>
                <w:szCs w:val="22"/>
                <w:lang w:eastAsia="ru-RU"/>
              </w:rPr>
              <w:t>Psichologas</w:t>
            </w:r>
          </w:p>
        </w:tc>
        <w:tc>
          <w:tcPr>
            <w:tcW w:w="733" w:type="pct"/>
            <w:shd w:val="clear" w:color="auto" w:fill="C6D9F1" w:themeFill="text2" w:themeFillTint="33"/>
          </w:tcPr>
          <w:p w:rsidR="008A4A4F" w:rsidRDefault="00E30C64">
            <w:pPr>
              <w:keepNext/>
              <w:jc w:val="center"/>
              <w:outlineLvl w:val="1"/>
              <w:rPr>
                <w:bCs/>
                <w:sz w:val="22"/>
                <w:szCs w:val="22"/>
                <w:lang w:eastAsia="ru-RU"/>
              </w:rPr>
            </w:pPr>
            <w:r>
              <w:rPr>
                <w:bCs/>
                <w:sz w:val="22"/>
                <w:szCs w:val="22"/>
                <w:lang w:eastAsia="ru-RU"/>
              </w:rPr>
              <w:t>Mokinio padėjėjas</w:t>
            </w:r>
          </w:p>
        </w:tc>
      </w:tr>
      <w:tr w:rsidR="008A4A4F" w:rsidTr="00917842">
        <w:trPr>
          <w:trHeight w:val="337"/>
        </w:trPr>
        <w:tc>
          <w:tcPr>
            <w:tcW w:w="1481" w:type="pct"/>
            <w:vAlign w:val="center"/>
          </w:tcPr>
          <w:p w:rsidR="008A4A4F" w:rsidRDefault="00E30C64">
            <w:pPr>
              <w:rPr>
                <w:bCs/>
                <w:sz w:val="22"/>
                <w:szCs w:val="22"/>
                <w:lang w:eastAsia="ru-RU"/>
              </w:rPr>
            </w:pPr>
            <w:r>
              <w:rPr>
                <w:bCs/>
                <w:sz w:val="22"/>
                <w:szCs w:val="22"/>
                <w:lang w:eastAsia="ru-RU"/>
              </w:rPr>
              <w:t xml:space="preserve">Pasvalio lopšelis-darželis „Eglutė“ </w:t>
            </w:r>
          </w:p>
        </w:tc>
        <w:tc>
          <w:tcPr>
            <w:tcW w:w="733" w:type="pct"/>
          </w:tcPr>
          <w:p w:rsidR="008A4A4F" w:rsidRDefault="00E30C64">
            <w:pPr>
              <w:jc w:val="center"/>
              <w:rPr>
                <w:bCs/>
                <w:sz w:val="22"/>
                <w:szCs w:val="22"/>
                <w:lang w:eastAsia="ru-RU"/>
              </w:rPr>
            </w:pPr>
            <w:r>
              <w:rPr>
                <w:bCs/>
                <w:sz w:val="22"/>
                <w:szCs w:val="22"/>
                <w:lang w:eastAsia="ru-RU"/>
              </w:rPr>
              <w:t>1 / 1</w:t>
            </w:r>
          </w:p>
        </w:tc>
        <w:tc>
          <w:tcPr>
            <w:tcW w:w="733" w:type="pct"/>
          </w:tcPr>
          <w:p w:rsidR="008A4A4F" w:rsidRDefault="00E30C64">
            <w:pPr>
              <w:jc w:val="center"/>
              <w:rPr>
                <w:bCs/>
                <w:sz w:val="22"/>
                <w:szCs w:val="22"/>
                <w:lang w:eastAsia="ru-RU"/>
              </w:rPr>
            </w:pPr>
            <w:r>
              <w:rPr>
                <w:bCs/>
                <w:sz w:val="22"/>
                <w:szCs w:val="22"/>
                <w:lang w:eastAsia="ru-RU"/>
              </w:rPr>
              <w:t>2 / 2</w:t>
            </w:r>
          </w:p>
        </w:tc>
        <w:tc>
          <w:tcPr>
            <w:tcW w:w="660" w:type="pct"/>
          </w:tcPr>
          <w:p w:rsidR="008A4A4F" w:rsidRDefault="00E30C64">
            <w:pPr>
              <w:jc w:val="center"/>
              <w:rPr>
                <w:bCs/>
                <w:sz w:val="22"/>
                <w:szCs w:val="22"/>
                <w:lang w:eastAsia="ru-RU"/>
              </w:rPr>
            </w:pPr>
            <w:r>
              <w:rPr>
                <w:bCs/>
                <w:sz w:val="22"/>
                <w:szCs w:val="22"/>
                <w:lang w:eastAsia="ru-RU"/>
              </w:rPr>
              <w:t>0 / 0</w:t>
            </w:r>
          </w:p>
        </w:tc>
        <w:tc>
          <w:tcPr>
            <w:tcW w:w="660" w:type="pct"/>
          </w:tcPr>
          <w:p w:rsidR="008A4A4F" w:rsidRDefault="00E30C64">
            <w:pPr>
              <w:jc w:val="center"/>
              <w:rPr>
                <w:bCs/>
                <w:sz w:val="22"/>
                <w:szCs w:val="22"/>
                <w:lang w:eastAsia="ru-RU"/>
              </w:rPr>
            </w:pPr>
            <w:r>
              <w:rPr>
                <w:bCs/>
                <w:sz w:val="22"/>
                <w:szCs w:val="22"/>
                <w:lang w:eastAsia="ru-RU"/>
              </w:rPr>
              <w:t>0,44 / 0,44</w:t>
            </w:r>
          </w:p>
        </w:tc>
        <w:tc>
          <w:tcPr>
            <w:tcW w:w="733" w:type="pct"/>
          </w:tcPr>
          <w:p w:rsidR="008A4A4F" w:rsidRDefault="00E30C64">
            <w:pPr>
              <w:jc w:val="center"/>
              <w:rPr>
                <w:bCs/>
                <w:sz w:val="22"/>
                <w:szCs w:val="22"/>
                <w:lang w:eastAsia="ru-RU"/>
              </w:rPr>
            </w:pPr>
            <w:r>
              <w:rPr>
                <w:bCs/>
                <w:sz w:val="22"/>
                <w:szCs w:val="22"/>
                <w:lang w:eastAsia="ru-RU"/>
              </w:rPr>
              <w:t>4 / 4</w:t>
            </w:r>
          </w:p>
        </w:tc>
      </w:tr>
      <w:tr w:rsidR="008A4A4F" w:rsidTr="00917842">
        <w:trPr>
          <w:trHeight w:val="221"/>
        </w:trPr>
        <w:tc>
          <w:tcPr>
            <w:tcW w:w="1481" w:type="pct"/>
            <w:vAlign w:val="center"/>
          </w:tcPr>
          <w:p w:rsidR="008A4A4F" w:rsidRDefault="00E30C64">
            <w:pPr>
              <w:rPr>
                <w:bCs/>
                <w:sz w:val="22"/>
                <w:szCs w:val="22"/>
                <w:lang w:eastAsia="ru-RU"/>
              </w:rPr>
            </w:pPr>
            <w:r>
              <w:rPr>
                <w:bCs/>
                <w:sz w:val="22"/>
                <w:szCs w:val="22"/>
                <w:lang w:eastAsia="ru-RU"/>
              </w:rPr>
              <w:t xml:space="preserve">Pasvalio lopšelis-darželis „Liepaitė“ </w:t>
            </w:r>
          </w:p>
        </w:tc>
        <w:tc>
          <w:tcPr>
            <w:tcW w:w="733" w:type="pct"/>
          </w:tcPr>
          <w:p w:rsidR="008A4A4F" w:rsidRDefault="00E30C64">
            <w:pPr>
              <w:jc w:val="center"/>
              <w:rPr>
                <w:bCs/>
                <w:sz w:val="22"/>
                <w:szCs w:val="22"/>
                <w:lang w:eastAsia="ru-RU"/>
              </w:rPr>
            </w:pPr>
            <w:r>
              <w:rPr>
                <w:bCs/>
                <w:sz w:val="22"/>
                <w:szCs w:val="22"/>
                <w:lang w:eastAsia="ru-RU"/>
              </w:rPr>
              <w:t>1 / 1</w:t>
            </w:r>
          </w:p>
        </w:tc>
        <w:tc>
          <w:tcPr>
            <w:tcW w:w="733" w:type="pct"/>
          </w:tcPr>
          <w:p w:rsidR="008A4A4F" w:rsidRDefault="00E30C64">
            <w:pPr>
              <w:jc w:val="center"/>
              <w:rPr>
                <w:bCs/>
                <w:sz w:val="22"/>
                <w:szCs w:val="22"/>
                <w:lang w:eastAsia="ru-RU"/>
              </w:rPr>
            </w:pPr>
            <w:r>
              <w:rPr>
                <w:bCs/>
                <w:sz w:val="22"/>
                <w:szCs w:val="22"/>
                <w:lang w:eastAsia="ru-RU"/>
              </w:rPr>
              <w:t>2 / 2</w:t>
            </w:r>
          </w:p>
        </w:tc>
        <w:tc>
          <w:tcPr>
            <w:tcW w:w="660" w:type="pct"/>
          </w:tcPr>
          <w:p w:rsidR="008A4A4F" w:rsidRDefault="00E30C64">
            <w:pPr>
              <w:jc w:val="center"/>
              <w:rPr>
                <w:bCs/>
                <w:sz w:val="22"/>
                <w:szCs w:val="22"/>
                <w:lang w:eastAsia="ru-RU"/>
              </w:rPr>
            </w:pPr>
            <w:r>
              <w:rPr>
                <w:bCs/>
                <w:sz w:val="22"/>
                <w:szCs w:val="22"/>
                <w:lang w:eastAsia="ru-RU"/>
              </w:rPr>
              <w:t>0 / 0</w:t>
            </w:r>
          </w:p>
        </w:tc>
        <w:tc>
          <w:tcPr>
            <w:tcW w:w="660" w:type="pct"/>
          </w:tcPr>
          <w:p w:rsidR="008A4A4F" w:rsidRDefault="00E30C64">
            <w:pPr>
              <w:jc w:val="center"/>
              <w:rPr>
                <w:bCs/>
                <w:sz w:val="22"/>
                <w:szCs w:val="22"/>
                <w:lang w:eastAsia="ru-RU"/>
              </w:rPr>
            </w:pPr>
            <w:r>
              <w:rPr>
                <w:bCs/>
                <w:sz w:val="22"/>
                <w:szCs w:val="22"/>
                <w:lang w:eastAsia="ru-RU"/>
              </w:rPr>
              <w:t>0 / 0</w:t>
            </w:r>
          </w:p>
        </w:tc>
        <w:tc>
          <w:tcPr>
            <w:tcW w:w="733" w:type="pct"/>
          </w:tcPr>
          <w:p w:rsidR="008A4A4F" w:rsidRDefault="00E30C64">
            <w:pPr>
              <w:jc w:val="center"/>
              <w:rPr>
                <w:bCs/>
                <w:sz w:val="22"/>
                <w:szCs w:val="22"/>
                <w:lang w:eastAsia="ru-RU"/>
              </w:rPr>
            </w:pPr>
            <w:r>
              <w:rPr>
                <w:bCs/>
                <w:sz w:val="22"/>
                <w:szCs w:val="22"/>
                <w:lang w:eastAsia="ru-RU"/>
              </w:rPr>
              <w:t>2 / 2</w:t>
            </w:r>
          </w:p>
        </w:tc>
      </w:tr>
      <w:tr w:rsidR="008A4A4F" w:rsidTr="00917842">
        <w:trPr>
          <w:trHeight w:val="245"/>
        </w:trPr>
        <w:tc>
          <w:tcPr>
            <w:tcW w:w="1481" w:type="pct"/>
            <w:vAlign w:val="center"/>
          </w:tcPr>
          <w:p w:rsidR="008A4A4F" w:rsidRDefault="00E30C64">
            <w:pPr>
              <w:rPr>
                <w:bCs/>
                <w:sz w:val="22"/>
                <w:szCs w:val="22"/>
                <w:lang w:eastAsia="ru-RU"/>
              </w:rPr>
            </w:pPr>
            <w:r>
              <w:rPr>
                <w:bCs/>
                <w:sz w:val="22"/>
                <w:szCs w:val="22"/>
                <w:lang w:eastAsia="ru-RU"/>
              </w:rPr>
              <w:t>Pasvalio lopšelis-darželis „Žilvitis“</w:t>
            </w:r>
          </w:p>
        </w:tc>
        <w:tc>
          <w:tcPr>
            <w:tcW w:w="733" w:type="pct"/>
          </w:tcPr>
          <w:p w:rsidR="008A4A4F" w:rsidRDefault="00E30C64">
            <w:pPr>
              <w:jc w:val="center"/>
              <w:rPr>
                <w:bCs/>
                <w:sz w:val="22"/>
                <w:szCs w:val="22"/>
                <w:lang w:eastAsia="ru-RU"/>
              </w:rPr>
            </w:pPr>
            <w:r>
              <w:rPr>
                <w:bCs/>
                <w:sz w:val="22"/>
                <w:szCs w:val="22"/>
                <w:lang w:eastAsia="ru-RU"/>
              </w:rPr>
              <w:t>1,33 / 1,33</w:t>
            </w:r>
          </w:p>
        </w:tc>
        <w:tc>
          <w:tcPr>
            <w:tcW w:w="733" w:type="pct"/>
          </w:tcPr>
          <w:p w:rsidR="008A4A4F" w:rsidRDefault="00E30C64">
            <w:pPr>
              <w:jc w:val="center"/>
              <w:rPr>
                <w:bCs/>
                <w:sz w:val="22"/>
                <w:szCs w:val="22"/>
                <w:lang w:eastAsia="ru-RU"/>
              </w:rPr>
            </w:pPr>
            <w:r>
              <w:rPr>
                <w:bCs/>
                <w:sz w:val="22"/>
                <w:szCs w:val="22"/>
                <w:lang w:eastAsia="ru-RU"/>
              </w:rPr>
              <w:t>2,67 / 2,67</w:t>
            </w:r>
          </w:p>
        </w:tc>
        <w:tc>
          <w:tcPr>
            <w:tcW w:w="660" w:type="pct"/>
          </w:tcPr>
          <w:p w:rsidR="008A4A4F" w:rsidRDefault="00E30C64">
            <w:pPr>
              <w:jc w:val="center"/>
              <w:rPr>
                <w:bCs/>
                <w:sz w:val="22"/>
                <w:szCs w:val="22"/>
                <w:lang w:eastAsia="ru-RU"/>
              </w:rPr>
            </w:pPr>
            <w:r>
              <w:rPr>
                <w:bCs/>
                <w:sz w:val="22"/>
                <w:szCs w:val="22"/>
                <w:lang w:eastAsia="ru-RU"/>
              </w:rPr>
              <w:t>0,5 / 0,5</w:t>
            </w:r>
          </w:p>
        </w:tc>
        <w:tc>
          <w:tcPr>
            <w:tcW w:w="660" w:type="pct"/>
          </w:tcPr>
          <w:p w:rsidR="008A4A4F" w:rsidRDefault="00E30C64">
            <w:pPr>
              <w:jc w:val="center"/>
              <w:rPr>
                <w:bCs/>
                <w:sz w:val="22"/>
                <w:szCs w:val="22"/>
                <w:lang w:eastAsia="ru-RU"/>
              </w:rPr>
            </w:pPr>
            <w:r>
              <w:rPr>
                <w:bCs/>
                <w:sz w:val="22"/>
                <w:szCs w:val="22"/>
                <w:lang w:eastAsia="ru-RU"/>
              </w:rPr>
              <w:t>0 / 0</w:t>
            </w:r>
          </w:p>
        </w:tc>
        <w:tc>
          <w:tcPr>
            <w:tcW w:w="733" w:type="pct"/>
          </w:tcPr>
          <w:p w:rsidR="008A4A4F" w:rsidRDefault="00E30C64">
            <w:pPr>
              <w:jc w:val="center"/>
              <w:rPr>
                <w:bCs/>
                <w:sz w:val="22"/>
                <w:szCs w:val="22"/>
                <w:lang w:eastAsia="ru-RU"/>
              </w:rPr>
            </w:pPr>
            <w:r>
              <w:rPr>
                <w:bCs/>
                <w:sz w:val="22"/>
                <w:szCs w:val="22"/>
                <w:lang w:eastAsia="ru-RU"/>
              </w:rPr>
              <w:t>6,8 / 6,8</w:t>
            </w:r>
          </w:p>
        </w:tc>
      </w:tr>
      <w:tr w:rsidR="008A4A4F" w:rsidTr="00917842">
        <w:trPr>
          <w:trHeight w:val="231"/>
        </w:trPr>
        <w:tc>
          <w:tcPr>
            <w:tcW w:w="1481" w:type="pct"/>
          </w:tcPr>
          <w:p w:rsidR="008A4A4F" w:rsidRDefault="00E30C64">
            <w:pPr>
              <w:rPr>
                <w:bCs/>
                <w:sz w:val="22"/>
                <w:szCs w:val="22"/>
                <w:lang w:eastAsia="ru-RU"/>
              </w:rPr>
            </w:pPr>
            <w:r>
              <w:rPr>
                <w:bCs/>
                <w:sz w:val="22"/>
                <w:szCs w:val="22"/>
                <w:lang w:eastAsia="ru-RU"/>
              </w:rPr>
              <w:t xml:space="preserve">Pasvalio </w:t>
            </w:r>
            <w:proofErr w:type="spellStart"/>
            <w:r>
              <w:rPr>
                <w:bCs/>
                <w:sz w:val="22"/>
                <w:szCs w:val="22"/>
                <w:lang w:eastAsia="ru-RU"/>
              </w:rPr>
              <w:t>Lėvens</w:t>
            </w:r>
            <w:proofErr w:type="spellEnd"/>
            <w:r>
              <w:rPr>
                <w:bCs/>
                <w:sz w:val="22"/>
                <w:szCs w:val="22"/>
                <w:lang w:eastAsia="ru-RU"/>
              </w:rPr>
              <w:t xml:space="preserve"> pagrindinė mokykla</w:t>
            </w:r>
          </w:p>
        </w:tc>
        <w:tc>
          <w:tcPr>
            <w:tcW w:w="733" w:type="pct"/>
          </w:tcPr>
          <w:p w:rsidR="008A4A4F" w:rsidRDefault="00E30C64">
            <w:pPr>
              <w:jc w:val="center"/>
              <w:rPr>
                <w:bCs/>
                <w:sz w:val="22"/>
                <w:szCs w:val="22"/>
                <w:lang w:eastAsia="ru-RU"/>
              </w:rPr>
            </w:pPr>
            <w:r>
              <w:rPr>
                <w:bCs/>
                <w:sz w:val="22"/>
                <w:szCs w:val="22"/>
                <w:lang w:eastAsia="ru-RU"/>
              </w:rPr>
              <w:t>3 /3</w:t>
            </w:r>
          </w:p>
        </w:tc>
        <w:tc>
          <w:tcPr>
            <w:tcW w:w="733" w:type="pct"/>
          </w:tcPr>
          <w:p w:rsidR="008A4A4F" w:rsidRDefault="00E30C64">
            <w:pPr>
              <w:jc w:val="center"/>
              <w:rPr>
                <w:bCs/>
                <w:sz w:val="22"/>
                <w:szCs w:val="22"/>
                <w:lang w:eastAsia="ru-RU"/>
              </w:rPr>
            </w:pPr>
            <w:r>
              <w:rPr>
                <w:bCs/>
                <w:sz w:val="22"/>
                <w:szCs w:val="22"/>
                <w:lang w:eastAsia="ru-RU"/>
              </w:rPr>
              <w:t>2,25 / 2,25</w:t>
            </w:r>
          </w:p>
        </w:tc>
        <w:tc>
          <w:tcPr>
            <w:tcW w:w="660" w:type="pct"/>
          </w:tcPr>
          <w:p w:rsidR="008A4A4F" w:rsidRDefault="00E30C64">
            <w:pPr>
              <w:jc w:val="center"/>
              <w:rPr>
                <w:bCs/>
                <w:sz w:val="22"/>
                <w:szCs w:val="22"/>
                <w:lang w:eastAsia="ru-RU"/>
              </w:rPr>
            </w:pPr>
            <w:r>
              <w:rPr>
                <w:bCs/>
                <w:sz w:val="22"/>
                <w:szCs w:val="22"/>
                <w:lang w:eastAsia="ru-RU"/>
              </w:rPr>
              <w:t>1 / 1</w:t>
            </w:r>
          </w:p>
        </w:tc>
        <w:tc>
          <w:tcPr>
            <w:tcW w:w="660" w:type="pct"/>
          </w:tcPr>
          <w:p w:rsidR="008A4A4F" w:rsidRDefault="00E30C64">
            <w:pPr>
              <w:jc w:val="center"/>
              <w:rPr>
                <w:bCs/>
                <w:sz w:val="22"/>
                <w:szCs w:val="22"/>
                <w:lang w:eastAsia="ru-RU"/>
              </w:rPr>
            </w:pPr>
            <w:r>
              <w:rPr>
                <w:bCs/>
                <w:sz w:val="22"/>
                <w:szCs w:val="22"/>
                <w:lang w:eastAsia="ru-RU"/>
              </w:rPr>
              <w:t>0 / 0</w:t>
            </w:r>
          </w:p>
        </w:tc>
        <w:tc>
          <w:tcPr>
            <w:tcW w:w="733" w:type="pct"/>
          </w:tcPr>
          <w:p w:rsidR="008A4A4F" w:rsidRDefault="00E30C64">
            <w:pPr>
              <w:jc w:val="center"/>
              <w:rPr>
                <w:bCs/>
                <w:sz w:val="22"/>
                <w:szCs w:val="22"/>
                <w:lang w:eastAsia="ru-RU"/>
              </w:rPr>
            </w:pPr>
            <w:r>
              <w:rPr>
                <w:bCs/>
                <w:sz w:val="22"/>
                <w:szCs w:val="22"/>
                <w:lang w:eastAsia="ru-RU"/>
              </w:rPr>
              <w:t>10,25 / 10,25</w:t>
            </w:r>
          </w:p>
        </w:tc>
      </w:tr>
      <w:tr w:rsidR="008A4A4F" w:rsidTr="00917842">
        <w:trPr>
          <w:trHeight w:val="360"/>
        </w:trPr>
        <w:tc>
          <w:tcPr>
            <w:tcW w:w="1481" w:type="pct"/>
            <w:vAlign w:val="center"/>
          </w:tcPr>
          <w:p w:rsidR="008A4A4F" w:rsidRDefault="00E30C64">
            <w:pPr>
              <w:rPr>
                <w:bCs/>
                <w:sz w:val="22"/>
                <w:szCs w:val="22"/>
                <w:lang w:eastAsia="ru-RU"/>
              </w:rPr>
            </w:pPr>
            <w:r>
              <w:rPr>
                <w:bCs/>
                <w:sz w:val="22"/>
                <w:szCs w:val="22"/>
                <w:lang w:eastAsia="ru-RU"/>
              </w:rPr>
              <w:t>Pasvalio r. Saločių Antano Poškos pagrindinė mokykla</w:t>
            </w:r>
          </w:p>
        </w:tc>
        <w:tc>
          <w:tcPr>
            <w:tcW w:w="733" w:type="pct"/>
          </w:tcPr>
          <w:p w:rsidR="008A4A4F" w:rsidRDefault="00E30C64">
            <w:pPr>
              <w:jc w:val="center"/>
              <w:rPr>
                <w:bCs/>
                <w:sz w:val="22"/>
                <w:szCs w:val="22"/>
                <w:lang w:eastAsia="ru-RU"/>
              </w:rPr>
            </w:pPr>
            <w:r>
              <w:rPr>
                <w:bCs/>
                <w:sz w:val="22"/>
                <w:szCs w:val="22"/>
                <w:lang w:eastAsia="ru-RU"/>
              </w:rPr>
              <w:t>1 / 0,5</w:t>
            </w:r>
          </w:p>
        </w:tc>
        <w:tc>
          <w:tcPr>
            <w:tcW w:w="733" w:type="pct"/>
          </w:tcPr>
          <w:p w:rsidR="008A4A4F" w:rsidRDefault="00E30C64">
            <w:pPr>
              <w:jc w:val="center"/>
              <w:rPr>
                <w:b/>
                <w:sz w:val="22"/>
                <w:szCs w:val="22"/>
                <w:lang w:eastAsia="ru-RU"/>
              </w:rPr>
            </w:pPr>
            <w:r>
              <w:rPr>
                <w:bCs/>
                <w:sz w:val="22"/>
                <w:szCs w:val="22"/>
                <w:lang w:eastAsia="ru-RU"/>
              </w:rPr>
              <w:t>1,01</w:t>
            </w:r>
            <w:r>
              <w:rPr>
                <w:b/>
                <w:sz w:val="22"/>
                <w:szCs w:val="22"/>
                <w:lang w:eastAsia="ru-RU"/>
              </w:rPr>
              <w:t xml:space="preserve"> / </w:t>
            </w:r>
            <w:r>
              <w:rPr>
                <w:bCs/>
                <w:sz w:val="22"/>
                <w:szCs w:val="22"/>
                <w:lang w:eastAsia="ru-RU"/>
              </w:rPr>
              <w:t>0,75</w:t>
            </w:r>
          </w:p>
        </w:tc>
        <w:tc>
          <w:tcPr>
            <w:tcW w:w="660" w:type="pct"/>
          </w:tcPr>
          <w:p w:rsidR="008A4A4F" w:rsidRDefault="00E30C64">
            <w:pPr>
              <w:jc w:val="center"/>
              <w:rPr>
                <w:bCs/>
                <w:sz w:val="22"/>
                <w:szCs w:val="22"/>
                <w:lang w:eastAsia="ru-RU"/>
              </w:rPr>
            </w:pPr>
            <w:r>
              <w:rPr>
                <w:bCs/>
                <w:sz w:val="22"/>
                <w:szCs w:val="22"/>
                <w:lang w:eastAsia="ru-RU"/>
              </w:rPr>
              <w:t>0,75 / 0,75</w:t>
            </w:r>
          </w:p>
        </w:tc>
        <w:tc>
          <w:tcPr>
            <w:tcW w:w="660" w:type="pct"/>
          </w:tcPr>
          <w:p w:rsidR="008A4A4F" w:rsidRDefault="00E30C64">
            <w:pPr>
              <w:jc w:val="center"/>
              <w:rPr>
                <w:bCs/>
                <w:sz w:val="22"/>
                <w:szCs w:val="22"/>
                <w:lang w:eastAsia="ru-RU"/>
              </w:rPr>
            </w:pPr>
            <w:r>
              <w:rPr>
                <w:bCs/>
                <w:sz w:val="22"/>
                <w:szCs w:val="22"/>
                <w:lang w:eastAsia="ru-RU"/>
              </w:rPr>
              <w:t>0,5 / 0,3</w:t>
            </w:r>
          </w:p>
        </w:tc>
        <w:tc>
          <w:tcPr>
            <w:tcW w:w="733" w:type="pct"/>
          </w:tcPr>
          <w:p w:rsidR="008A4A4F" w:rsidRDefault="00E30C64">
            <w:pPr>
              <w:jc w:val="center"/>
              <w:rPr>
                <w:bCs/>
                <w:sz w:val="22"/>
                <w:szCs w:val="22"/>
                <w:lang w:eastAsia="ru-RU"/>
              </w:rPr>
            </w:pPr>
            <w:r>
              <w:rPr>
                <w:bCs/>
                <w:sz w:val="22"/>
                <w:szCs w:val="22"/>
                <w:lang w:eastAsia="ru-RU"/>
              </w:rPr>
              <w:t>4,5 / 4,5</w:t>
            </w:r>
          </w:p>
        </w:tc>
      </w:tr>
      <w:tr w:rsidR="008A4A4F" w:rsidTr="00917842">
        <w:trPr>
          <w:trHeight w:val="263"/>
        </w:trPr>
        <w:tc>
          <w:tcPr>
            <w:tcW w:w="1481" w:type="pct"/>
            <w:vAlign w:val="center"/>
          </w:tcPr>
          <w:p w:rsidR="008A4A4F" w:rsidRDefault="00E30C64">
            <w:pPr>
              <w:rPr>
                <w:bCs/>
                <w:sz w:val="22"/>
                <w:szCs w:val="22"/>
                <w:lang w:eastAsia="ru-RU"/>
              </w:rPr>
            </w:pPr>
            <w:r>
              <w:rPr>
                <w:bCs/>
                <w:sz w:val="22"/>
                <w:szCs w:val="22"/>
                <w:lang w:eastAsia="ru-RU"/>
              </w:rPr>
              <w:t>Pasvalio Svalios progimnazija</w:t>
            </w:r>
          </w:p>
        </w:tc>
        <w:tc>
          <w:tcPr>
            <w:tcW w:w="733" w:type="pct"/>
          </w:tcPr>
          <w:p w:rsidR="008A4A4F" w:rsidRDefault="00E30C64">
            <w:pPr>
              <w:jc w:val="center"/>
              <w:rPr>
                <w:bCs/>
                <w:sz w:val="22"/>
                <w:szCs w:val="22"/>
                <w:lang w:eastAsia="ru-RU"/>
              </w:rPr>
            </w:pPr>
            <w:r>
              <w:rPr>
                <w:bCs/>
                <w:sz w:val="22"/>
                <w:szCs w:val="22"/>
                <w:lang w:eastAsia="ru-RU"/>
              </w:rPr>
              <w:t>1,5 / 1,5</w:t>
            </w:r>
          </w:p>
        </w:tc>
        <w:tc>
          <w:tcPr>
            <w:tcW w:w="733" w:type="pct"/>
          </w:tcPr>
          <w:p w:rsidR="008A4A4F" w:rsidRDefault="00E30C64">
            <w:pPr>
              <w:jc w:val="center"/>
              <w:rPr>
                <w:bCs/>
                <w:sz w:val="22"/>
                <w:szCs w:val="22"/>
                <w:lang w:eastAsia="ru-RU"/>
              </w:rPr>
            </w:pPr>
            <w:r>
              <w:rPr>
                <w:bCs/>
                <w:sz w:val="22"/>
                <w:szCs w:val="22"/>
                <w:lang w:eastAsia="ru-RU"/>
              </w:rPr>
              <w:t>1,75 / 1,75</w:t>
            </w:r>
          </w:p>
        </w:tc>
        <w:tc>
          <w:tcPr>
            <w:tcW w:w="660" w:type="pct"/>
          </w:tcPr>
          <w:p w:rsidR="008A4A4F" w:rsidRDefault="00E30C64">
            <w:pPr>
              <w:jc w:val="center"/>
              <w:rPr>
                <w:bCs/>
                <w:sz w:val="22"/>
                <w:szCs w:val="22"/>
                <w:lang w:eastAsia="ru-RU"/>
              </w:rPr>
            </w:pPr>
            <w:r>
              <w:rPr>
                <w:bCs/>
                <w:sz w:val="22"/>
                <w:szCs w:val="22"/>
                <w:lang w:eastAsia="ru-RU"/>
              </w:rPr>
              <w:t>1,5 / 1,5</w:t>
            </w:r>
          </w:p>
        </w:tc>
        <w:tc>
          <w:tcPr>
            <w:tcW w:w="660" w:type="pct"/>
          </w:tcPr>
          <w:p w:rsidR="008A4A4F" w:rsidRDefault="00E30C64">
            <w:pPr>
              <w:jc w:val="center"/>
              <w:rPr>
                <w:bCs/>
                <w:sz w:val="22"/>
                <w:szCs w:val="22"/>
                <w:lang w:eastAsia="ru-RU"/>
              </w:rPr>
            </w:pPr>
            <w:r>
              <w:rPr>
                <w:bCs/>
                <w:sz w:val="22"/>
                <w:szCs w:val="22"/>
                <w:lang w:eastAsia="ru-RU"/>
              </w:rPr>
              <w:t>0 / 0</w:t>
            </w:r>
          </w:p>
        </w:tc>
        <w:tc>
          <w:tcPr>
            <w:tcW w:w="733" w:type="pct"/>
          </w:tcPr>
          <w:p w:rsidR="008A4A4F" w:rsidRDefault="00E30C64">
            <w:pPr>
              <w:jc w:val="center"/>
              <w:rPr>
                <w:bCs/>
                <w:sz w:val="22"/>
                <w:szCs w:val="22"/>
                <w:lang w:eastAsia="ru-RU"/>
              </w:rPr>
            </w:pPr>
            <w:r>
              <w:rPr>
                <w:bCs/>
                <w:sz w:val="22"/>
                <w:szCs w:val="22"/>
                <w:lang w:eastAsia="ru-RU"/>
              </w:rPr>
              <w:t>4,25 / 4,25</w:t>
            </w:r>
          </w:p>
        </w:tc>
      </w:tr>
      <w:tr w:rsidR="008A4A4F" w:rsidTr="00917842">
        <w:trPr>
          <w:trHeight w:val="290"/>
        </w:trPr>
        <w:tc>
          <w:tcPr>
            <w:tcW w:w="1481" w:type="pct"/>
          </w:tcPr>
          <w:p w:rsidR="008A4A4F" w:rsidRDefault="00E30C64">
            <w:pPr>
              <w:rPr>
                <w:bCs/>
                <w:sz w:val="22"/>
                <w:szCs w:val="22"/>
                <w:lang w:eastAsia="ru-RU"/>
              </w:rPr>
            </w:pPr>
            <w:r>
              <w:rPr>
                <w:bCs/>
                <w:sz w:val="22"/>
                <w:szCs w:val="22"/>
                <w:lang w:eastAsia="ru-RU"/>
              </w:rPr>
              <w:t>Pasvalio Petro Vileišio gimnazija</w:t>
            </w:r>
          </w:p>
        </w:tc>
        <w:tc>
          <w:tcPr>
            <w:tcW w:w="733" w:type="pct"/>
          </w:tcPr>
          <w:p w:rsidR="008A4A4F" w:rsidRDefault="00E30C64">
            <w:pPr>
              <w:jc w:val="center"/>
              <w:rPr>
                <w:bCs/>
                <w:sz w:val="22"/>
                <w:szCs w:val="22"/>
                <w:lang w:eastAsia="ru-RU"/>
              </w:rPr>
            </w:pPr>
            <w:r>
              <w:rPr>
                <w:bCs/>
                <w:sz w:val="22"/>
                <w:szCs w:val="22"/>
                <w:lang w:eastAsia="ru-RU"/>
              </w:rPr>
              <w:t>0 /0</w:t>
            </w:r>
          </w:p>
        </w:tc>
        <w:tc>
          <w:tcPr>
            <w:tcW w:w="733" w:type="pct"/>
          </w:tcPr>
          <w:p w:rsidR="008A4A4F" w:rsidRDefault="00E30C64">
            <w:pPr>
              <w:jc w:val="center"/>
              <w:rPr>
                <w:bCs/>
                <w:sz w:val="22"/>
                <w:szCs w:val="22"/>
                <w:lang w:eastAsia="ru-RU"/>
              </w:rPr>
            </w:pPr>
            <w:r>
              <w:rPr>
                <w:bCs/>
                <w:sz w:val="22"/>
                <w:szCs w:val="22"/>
                <w:lang w:eastAsia="ru-RU"/>
              </w:rPr>
              <w:t>0 / 0</w:t>
            </w:r>
          </w:p>
        </w:tc>
        <w:tc>
          <w:tcPr>
            <w:tcW w:w="660" w:type="pct"/>
          </w:tcPr>
          <w:p w:rsidR="008A4A4F" w:rsidRDefault="00E30C64">
            <w:pPr>
              <w:jc w:val="center"/>
              <w:rPr>
                <w:bCs/>
                <w:sz w:val="22"/>
                <w:szCs w:val="22"/>
                <w:lang w:eastAsia="ru-RU"/>
              </w:rPr>
            </w:pPr>
            <w:r>
              <w:rPr>
                <w:bCs/>
                <w:sz w:val="22"/>
                <w:szCs w:val="22"/>
                <w:lang w:eastAsia="ru-RU"/>
              </w:rPr>
              <w:t>1 /1</w:t>
            </w:r>
          </w:p>
        </w:tc>
        <w:tc>
          <w:tcPr>
            <w:tcW w:w="660" w:type="pct"/>
          </w:tcPr>
          <w:p w:rsidR="008A4A4F" w:rsidRDefault="00E30C64">
            <w:pPr>
              <w:jc w:val="center"/>
              <w:rPr>
                <w:bCs/>
                <w:sz w:val="22"/>
                <w:szCs w:val="22"/>
                <w:lang w:eastAsia="ru-RU"/>
              </w:rPr>
            </w:pPr>
            <w:r>
              <w:rPr>
                <w:bCs/>
                <w:sz w:val="22"/>
                <w:szCs w:val="22"/>
                <w:lang w:eastAsia="ru-RU"/>
              </w:rPr>
              <w:t>0,5 / 0,5</w:t>
            </w:r>
          </w:p>
        </w:tc>
        <w:tc>
          <w:tcPr>
            <w:tcW w:w="733" w:type="pct"/>
          </w:tcPr>
          <w:p w:rsidR="008A4A4F" w:rsidRDefault="00E30C64">
            <w:pPr>
              <w:jc w:val="center"/>
              <w:rPr>
                <w:bCs/>
                <w:sz w:val="22"/>
                <w:szCs w:val="22"/>
                <w:lang w:eastAsia="ru-RU"/>
              </w:rPr>
            </w:pPr>
            <w:r>
              <w:rPr>
                <w:bCs/>
                <w:sz w:val="22"/>
                <w:szCs w:val="22"/>
                <w:lang w:eastAsia="ru-RU"/>
              </w:rPr>
              <w:t>1 / 1</w:t>
            </w:r>
          </w:p>
        </w:tc>
      </w:tr>
      <w:tr w:rsidR="008A4A4F" w:rsidTr="00917842">
        <w:trPr>
          <w:trHeight w:val="290"/>
        </w:trPr>
        <w:tc>
          <w:tcPr>
            <w:tcW w:w="1481" w:type="pct"/>
            <w:vAlign w:val="center"/>
          </w:tcPr>
          <w:p w:rsidR="008A4A4F" w:rsidRDefault="00E30C64">
            <w:pPr>
              <w:rPr>
                <w:bCs/>
                <w:sz w:val="22"/>
                <w:szCs w:val="22"/>
                <w:lang w:eastAsia="ru-RU"/>
              </w:rPr>
            </w:pPr>
            <w:r>
              <w:rPr>
                <w:bCs/>
                <w:sz w:val="22"/>
                <w:szCs w:val="22"/>
                <w:lang w:eastAsia="ru-RU"/>
              </w:rPr>
              <w:t>Pasvalio r. Joniškėlio Gabrielės Petkevičaitės-Bitės gimnazija</w:t>
            </w:r>
          </w:p>
        </w:tc>
        <w:tc>
          <w:tcPr>
            <w:tcW w:w="733" w:type="pct"/>
          </w:tcPr>
          <w:p w:rsidR="008A4A4F" w:rsidRDefault="00E30C64">
            <w:pPr>
              <w:jc w:val="center"/>
              <w:rPr>
                <w:bCs/>
                <w:sz w:val="22"/>
                <w:szCs w:val="22"/>
                <w:lang w:eastAsia="ru-RU"/>
              </w:rPr>
            </w:pPr>
            <w:r>
              <w:rPr>
                <w:bCs/>
                <w:sz w:val="22"/>
                <w:szCs w:val="22"/>
                <w:lang w:eastAsia="ru-RU"/>
              </w:rPr>
              <w:t>1,5 / 1,5</w:t>
            </w:r>
          </w:p>
        </w:tc>
        <w:tc>
          <w:tcPr>
            <w:tcW w:w="733" w:type="pct"/>
          </w:tcPr>
          <w:p w:rsidR="008A4A4F" w:rsidRDefault="00E30C64">
            <w:pPr>
              <w:jc w:val="center"/>
              <w:rPr>
                <w:bCs/>
                <w:sz w:val="22"/>
                <w:szCs w:val="22"/>
                <w:lang w:eastAsia="ru-RU"/>
              </w:rPr>
            </w:pPr>
            <w:r>
              <w:rPr>
                <w:bCs/>
                <w:sz w:val="22"/>
                <w:szCs w:val="22"/>
                <w:lang w:eastAsia="ru-RU"/>
              </w:rPr>
              <w:t>1,75 / 1,75</w:t>
            </w:r>
          </w:p>
        </w:tc>
        <w:tc>
          <w:tcPr>
            <w:tcW w:w="660" w:type="pct"/>
          </w:tcPr>
          <w:p w:rsidR="008A4A4F" w:rsidRDefault="00E30C64">
            <w:pPr>
              <w:jc w:val="center"/>
              <w:rPr>
                <w:bCs/>
                <w:sz w:val="22"/>
                <w:szCs w:val="22"/>
                <w:lang w:eastAsia="ru-RU"/>
              </w:rPr>
            </w:pPr>
            <w:r>
              <w:rPr>
                <w:bCs/>
                <w:sz w:val="22"/>
                <w:szCs w:val="22"/>
                <w:lang w:eastAsia="ru-RU"/>
              </w:rPr>
              <w:t>1 / 1</w:t>
            </w:r>
          </w:p>
        </w:tc>
        <w:tc>
          <w:tcPr>
            <w:tcW w:w="660" w:type="pct"/>
          </w:tcPr>
          <w:p w:rsidR="008A4A4F" w:rsidRDefault="00E30C64">
            <w:pPr>
              <w:jc w:val="center"/>
              <w:rPr>
                <w:bCs/>
                <w:sz w:val="22"/>
                <w:szCs w:val="22"/>
                <w:lang w:eastAsia="ru-RU"/>
              </w:rPr>
            </w:pPr>
            <w:r>
              <w:rPr>
                <w:bCs/>
                <w:sz w:val="22"/>
                <w:szCs w:val="22"/>
                <w:lang w:eastAsia="ru-RU"/>
              </w:rPr>
              <w:t>0 / 0</w:t>
            </w:r>
          </w:p>
        </w:tc>
        <w:tc>
          <w:tcPr>
            <w:tcW w:w="733" w:type="pct"/>
          </w:tcPr>
          <w:p w:rsidR="008A4A4F" w:rsidRDefault="00E30C64">
            <w:pPr>
              <w:jc w:val="center"/>
              <w:rPr>
                <w:bCs/>
                <w:sz w:val="22"/>
                <w:szCs w:val="22"/>
                <w:lang w:eastAsia="ru-RU"/>
              </w:rPr>
            </w:pPr>
            <w:r>
              <w:rPr>
                <w:bCs/>
                <w:sz w:val="22"/>
                <w:szCs w:val="22"/>
                <w:lang w:eastAsia="ru-RU"/>
              </w:rPr>
              <w:t>6,5 / 6,5</w:t>
            </w:r>
          </w:p>
        </w:tc>
      </w:tr>
      <w:tr w:rsidR="008A4A4F" w:rsidTr="00917842">
        <w:trPr>
          <w:trHeight w:val="290"/>
        </w:trPr>
        <w:tc>
          <w:tcPr>
            <w:tcW w:w="1481" w:type="pct"/>
            <w:vAlign w:val="center"/>
          </w:tcPr>
          <w:p w:rsidR="008A4A4F" w:rsidRDefault="00E30C64">
            <w:pPr>
              <w:rPr>
                <w:bCs/>
                <w:sz w:val="22"/>
                <w:szCs w:val="22"/>
                <w:lang w:eastAsia="ru-RU"/>
              </w:rPr>
            </w:pPr>
            <w:r>
              <w:rPr>
                <w:bCs/>
                <w:sz w:val="22"/>
                <w:szCs w:val="22"/>
              </w:rPr>
              <w:lastRenderedPageBreak/>
              <w:t xml:space="preserve">Pasvalio r. </w:t>
            </w:r>
            <w:r>
              <w:rPr>
                <w:bCs/>
                <w:sz w:val="22"/>
                <w:szCs w:val="22"/>
                <w:lang w:eastAsia="ru-RU"/>
              </w:rPr>
              <w:t>Pumpėnų gimnazija</w:t>
            </w:r>
          </w:p>
        </w:tc>
        <w:tc>
          <w:tcPr>
            <w:tcW w:w="733" w:type="pct"/>
          </w:tcPr>
          <w:p w:rsidR="008A4A4F" w:rsidRDefault="00E30C64">
            <w:pPr>
              <w:jc w:val="center"/>
              <w:rPr>
                <w:bCs/>
                <w:sz w:val="22"/>
                <w:szCs w:val="22"/>
                <w:lang w:eastAsia="ru-RU"/>
              </w:rPr>
            </w:pPr>
            <w:r>
              <w:rPr>
                <w:bCs/>
                <w:sz w:val="22"/>
                <w:szCs w:val="22"/>
                <w:lang w:eastAsia="ru-RU"/>
              </w:rPr>
              <w:t>1,5 / 1,5</w:t>
            </w:r>
          </w:p>
        </w:tc>
        <w:tc>
          <w:tcPr>
            <w:tcW w:w="733" w:type="pct"/>
          </w:tcPr>
          <w:p w:rsidR="008A4A4F" w:rsidRDefault="00E30C64">
            <w:pPr>
              <w:jc w:val="center"/>
              <w:rPr>
                <w:bCs/>
                <w:sz w:val="22"/>
                <w:szCs w:val="22"/>
                <w:lang w:eastAsia="ru-RU"/>
              </w:rPr>
            </w:pPr>
            <w:r>
              <w:rPr>
                <w:bCs/>
                <w:sz w:val="22"/>
                <w:szCs w:val="22"/>
                <w:lang w:eastAsia="ru-RU"/>
              </w:rPr>
              <w:t>1,5 / 1,5</w:t>
            </w:r>
          </w:p>
        </w:tc>
        <w:tc>
          <w:tcPr>
            <w:tcW w:w="660" w:type="pct"/>
          </w:tcPr>
          <w:p w:rsidR="008A4A4F" w:rsidRDefault="00E30C64">
            <w:pPr>
              <w:jc w:val="center"/>
              <w:rPr>
                <w:bCs/>
                <w:sz w:val="22"/>
                <w:szCs w:val="22"/>
                <w:lang w:eastAsia="ru-RU"/>
              </w:rPr>
            </w:pPr>
            <w:r>
              <w:rPr>
                <w:bCs/>
                <w:sz w:val="22"/>
                <w:szCs w:val="22"/>
                <w:lang w:eastAsia="ru-RU"/>
              </w:rPr>
              <w:t>1 / 1</w:t>
            </w:r>
          </w:p>
        </w:tc>
        <w:tc>
          <w:tcPr>
            <w:tcW w:w="660" w:type="pct"/>
          </w:tcPr>
          <w:p w:rsidR="008A4A4F" w:rsidRDefault="00E30C64">
            <w:pPr>
              <w:jc w:val="center"/>
              <w:rPr>
                <w:bCs/>
                <w:sz w:val="22"/>
                <w:szCs w:val="22"/>
                <w:lang w:eastAsia="ru-RU"/>
              </w:rPr>
            </w:pPr>
            <w:r>
              <w:rPr>
                <w:bCs/>
                <w:sz w:val="22"/>
                <w:szCs w:val="22"/>
                <w:lang w:eastAsia="ru-RU"/>
              </w:rPr>
              <w:t>1 / 1</w:t>
            </w:r>
          </w:p>
        </w:tc>
        <w:tc>
          <w:tcPr>
            <w:tcW w:w="733" w:type="pct"/>
          </w:tcPr>
          <w:p w:rsidR="008A4A4F" w:rsidRDefault="00E30C64">
            <w:pPr>
              <w:jc w:val="center"/>
              <w:rPr>
                <w:bCs/>
                <w:sz w:val="22"/>
                <w:szCs w:val="22"/>
                <w:lang w:eastAsia="ru-RU"/>
              </w:rPr>
            </w:pPr>
            <w:r>
              <w:rPr>
                <w:bCs/>
                <w:sz w:val="22"/>
                <w:szCs w:val="22"/>
                <w:lang w:eastAsia="ru-RU"/>
              </w:rPr>
              <w:t>4 / 4</w:t>
            </w:r>
          </w:p>
        </w:tc>
      </w:tr>
      <w:tr w:rsidR="008A4A4F" w:rsidTr="00917842">
        <w:trPr>
          <w:trHeight w:val="202"/>
        </w:trPr>
        <w:tc>
          <w:tcPr>
            <w:tcW w:w="1481" w:type="pct"/>
            <w:vAlign w:val="center"/>
          </w:tcPr>
          <w:p w:rsidR="008A4A4F" w:rsidRDefault="00E30C64">
            <w:pPr>
              <w:rPr>
                <w:bCs/>
                <w:sz w:val="22"/>
                <w:szCs w:val="22"/>
                <w:lang w:eastAsia="ru-RU"/>
              </w:rPr>
            </w:pPr>
            <w:r>
              <w:rPr>
                <w:bCs/>
                <w:sz w:val="22"/>
                <w:szCs w:val="22"/>
              </w:rPr>
              <w:t xml:space="preserve">Pasvalio r. </w:t>
            </w:r>
            <w:r>
              <w:rPr>
                <w:bCs/>
                <w:sz w:val="22"/>
                <w:szCs w:val="22"/>
                <w:lang w:eastAsia="ru-RU"/>
              </w:rPr>
              <w:t>Vaškų gimnazija</w:t>
            </w:r>
          </w:p>
        </w:tc>
        <w:tc>
          <w:tcPr>
            <w:tcW w:w="733" w:type="pct"/>
          </w:tcPr>
          <w:p w:rsidR="008A4A4F" w:rsidRDefault="00E30C64">
            <w:pPr>
              <w:jc w:val="center"/>
              <w:rPr>
                <w:bCs/>
                <w:sz w:val="22"/>
                <w:szCs w:val="22"/>
                <w:lang w:eastAsia="ru-RU"/>
              </w:rPr>
            </w:pPr>
            <w:r>
              <w:rPr>
                <w:bCs/>
                <w:sz w:val="22"/>
                <w:szCs w:val="22"/>
                <w:lang w:eastAsia="ru-RU"/>
              </w:rPr>
              <w:t>2 / 2</w:t>
            </w:r>
          </w:p>
        </w:tc>
        <w:tc>
          <w:tcPr>
            <w:tcW w:w="733" w:type="pct"/>
          </w:tcPr>
          <w:p w:rsidR="008A4A4F" w:rsidRDefault="00E30C64">
            <w:pPr>
              <w:jc w:val="center"/>
              <w:rPr>
                <w:bCs/>
                <w:sz w:val="22"/>
                <w:szCs w:val="22"/>
                <w:lang w:eastAsia="ru-RU"/>
              </w:rPr>
            </w:pPr>
            <w:r>
              <w:rPr>
                <w:bCs/>
                <w:sz w:val="22"/>
                <w:szCs w:val="22"/>
                <w:lang w:eastAsia="ru-RU"/>
              </w:rPr>
              <w:t>1,25 / 1,25</w:t>
            </w:r>
          </w:p>
        </w:tc>
        <w:tc>
          <w:tcPr>
            <w:tcW w:w="660" w:type="pct"/>
          </w:tcPr>
          <w:p w:rsidR="008A4A4F" w:rsidRDefault="00E30C64">
            <w:pPr>
              <w:jc w:val="center"/>
              <w:rPr>
                <w:bCs/>
                <w:sz w:val="22"/>
                <w:szCs w:val="22"/>
                <w:lang w:eastAsia="ru-RU"/>
              </w:rPr>
            </w:pPr>
            <w:r>
              <w:rPr>
                <w:bCs/>
                <w:sz w:val="22"/>
                <w:szCs w:val="22"/>
                <w:lang w:eastAsia="ru-RU"/>
              </w:rPr>
              <w:t>1 / 1</w:t>
            </w:r>
          </w:p>
        </w:tc>
        <w:tc>
          <w:tcPr>
            <w:tcW w:w="660" w:type="pct"/>
          </w:tcPr>
          <w:p w:rsidR="008A4A4F" w:rsidRDefault="00E30C64">
            <w:pPr>
              <w:jc w:val="center"/>
              <w:rPr>
                <w:bCs/>
                <w:sz w:val="22"/>
                <w:szCs w:val="22"/>
                <w:lang w:eastAsia="ru-RU"/>
              </w:rPr>
            </w:pPr>
            <w:r>
              <w:rPr>
                <w:bCs/>
                <w:sz w:val="22"/>
                <w:szCs w:val="22"/>
                <w:lang w:eastAsia="ru-RU"/>
              </w:rPr>
              <w:t>0 / 0</w:t>
            </w:r>
          </w:p>
        </w:tc>
        <w:tc>
          <w:tcPr>
            <w:tcW w:w="733" w:type="pct"/>
          </w:tcPr>
          <w:p w:rsidR="008A4A4F" w:rsidRDefault="00E30C64">
            <w:pPr>
              <w:jc w:val="center"/>
              <w:rPr>
                <w:bCs/>
                <w:sz w:val="22"/>
                <w:szCs w:val="22"/>
                <w:lang w:eastAsia="ru-RU"/>
              </w:rPr>
            </w:pPr>
            <w:r>
              <w:rPr>
                <w:bCs/>
                <w:sz w:val="22"/>
                <w:szCs w:val="22"/>
                <w:lang w:eastAsia="ru-RU"/>
              </w:rPr>
              <w:t>5,13 / 5,13</w:t>
            </w:r>
          </w:p>
        </w:tc>
      </w:tr>
      <w:tr w:rsidR="008A4A4F" w:rsidTr="00917842">
        <w:trPr>
          <w:trHeight w:val="290"/>
        </w:trPr>
        <w:tc>
          <w:tcPr>
            <w:tcW w:w="1481" w:type="pct"/>
          </w:tcPr>
          <w:p w:rsidR="008A4A4F" w:rsidRDefault="00E30C64">
            <w:pPr>
              <w:rPr>
                <w:bCs/>
                <w:sz w:val="22"/>
                <w:szCs w:val="22"/>
                <w:lang w:eastAsia="ru-RU"/>
              </w:rPr>
            </w:pPr>
            <w:r>
              <w:rPr>
                <w:bCs/>
                <w:sz w:val="22"/>
                <w:szCs w:val="22"/>
                <w:lang w:eastAsia="ru-RU"/>
              </w:rPr>
              <w:t>Pasvalio „Riešuto“ mokykla</w:t>
            </w:r>
          </w:p>
        </w:tc>
        <w:tc>
          <w:tcPr>
            <w:tcW w:w="733" w:type="pct"/>
          </w:tcPr>
          <w:p w:rsidR="008A4A4F" w:rsidRDefault="00E30C64">
            <w:pPr>
              <w:jc w:val="center"/>
              <w:rPr>
                <w:bCs/>
                <w:sz w:val="22"/>
                <w:szCs w:val="22"/>
                <w:lang w:eastAsia="ru-RU"/>
              </w:rPr>
            </w:pPr>
            <w:r>
              <w:rPr>
                <w:bCs/>
                <w:sz w:val="22"/>
                <w:szCs w:val="22"/>
                <w:lang w:eastAsia="ru-RU"/>
              </w:rPr>
              <w:t>0,5 / 0,5</w:t>
            </w:r>
          </w:p>
        </w:tc>
        <w:tc>
          <w:tcPr>
            <w:tcW w:w="733" w:type="pct"/>
          </w:tcPr>
          <w:p w:rsidR="008A4A4F" w:rsidRDefault="00E30C64">
            <w:pPr>
              <w:jc w:val="center"/>
              <w:rPr>
                <w:bCs/>
                <w:sz w:val="22"/>
                <w:szCs w:val="22"/>
                <w:lang w:eastAsia="ru-RU"/>
              </w:rPr>
            </w:pPr>
            <w:r>
              <w:rPr>
                <w:bCs/>
                <w:sz w:val="22"/>
                <w:szCs w:val="22"/>
                <w:lang w:eastAsia="ru-RU"/>
              </w:rPr>
              <w:t>1,5 / 1,5</w:t>
            </w:r>
          </w:p>
        </w:tc>
        <w:tc>
          <w:tcPr>
            <w:tcW w:w="660" w:type="pct"/>
          </w:tcPr>
          <w:p w:rsidR="008A4A4F" w:rsidRDefault="00E30C64">
            <w:pPr>
              <w:jc w:val="center"/>
              <w:rPr>
                <w:bCs/>
                <w:sz w:val="22"/>
                <w:szCs w:val="22"/>
                <w:lang w:eastAsia="ru-RU"/>
              </w:rPr>
            </w:pPr>
            <w:r>
              <w:rPr>
                <w:bCs/>
                <w:sz w:val="22"/>
                <w:szCs w:val="22"/>
                <w:lang w:eastAsia="ru-RU"/>
              </w:rPr>
              <w:t>1 / 1</w:t>
            </w:r>
          </w:p>
        </w:tc>
        <w:tc>
          <w:tcPr>
            <w:tcW w:w="660" w:type="pct"/>
          </w:tcPr>
          <w:p w:rsidR="008A4A4F" w:rsidRDefault="00E30C64">
            <w:pPr>
              <w:jc w:val="center"/>
              <w:rPr>
                <w:bCs/>
                <w:sz w:val="22"/>
                <w:szCs w:val="22"/>
                <w:lang w:eastAsia="ru-RU"/>
              </w:rPr>
            </w:pPr>
            <w:r>
              <w:rPr>
                <w:bCs/>
                <w:sz w:val="22"/>
                <w:szCs w:val="22"/>
                <w:lang w:eastAsia="ru-RU"/>
              </w:rPr>
              <w:t>0,5 / 0,5</w:t>
            </w:r>
          </w:p>
        </w:tc>
        <w:tc>
          <w:tcPr>
            <w:tcW w:w="733" w:type="pct"/>
          </w:tcPr>
          <w:p w:rsidR="008A4A4F" w:rsidRDefault="00E30C64">
            <w:pPr>
              <w:jc w:val="center"/>
              <w:rPr>
                <w:bCs/>
                <w:sz w:val="22"/>
                <w:szCs w:val="22"/>
                <w:lang w:eastAsia="ru-RU"/>
              </w:rPr>
            </w:pPr>
            <w:r>
              <w:rPr>
                <w:bCs/>
                <w:sz w:val="22"/>
                <w:szCs w:val="22"/>
                <w:lang w:eastAsia="ru-RU"/>
              </w:rPr>
              <w:t>9,5 / 9,5</w:t>
            </w:r>
          </w:p>
        </w:tc>
      </w:tr>
      <w:tr w:rsidR="008A4A4F" w:rsidTr="00917842">
        <w:trPr>
          <w:trHeight w:val="425"/>
        </w:trPr>
        <w:tc>
          <w:tcPr>
            <w:tcW w:w="1481" w:type="pct"/>
          </w:tcPr>
          <w:p w:rsidR="008A4A4F" w:rsidRDefault="00E30C64">
            <w:pPr>
              <w:ind w:firstLine="720"/>
              <w:jc w:val="center"/>
              <w:rPr>
                <w:bCs/>
                <w:sz w:val="22"/>
                <w:szCs w:val="22"/>
                <w:lang w:eastAsia="ru-RU"/>
              </w:rPr>
            </w:pPr>
            <w:r>
              <w:rPr>
                <w:bCs/>
                <w:sz w:val="22"/>
                <w:szCs w:val="22"/>
                <w:lang w:eastAsia="ru-RU"/>
              </w:rPr>
              <w:t>Iš viso:</w:t>
            </w:r>
          </w:p>
        </w:tc>
        <w:tc>
          <w:tcPr>
            <w:tcW w:w="733" w:type="pct"/>
            <w:shd w:val="clear" w:color="auto" w:fill="auto"/>
          </w:tcPr>
          <w:p w:rsidR="008A4A4F" w:rsidRDefault="00E30C64">
            <w:pPr>
              <w:jc w:val="center"/>
              <w:rPr>
                <w:bCs/>
                <w:sz w:val="22"/>
                <w:szCs w:val="22"/>
                <w:lang w:eastAsia="ru-RU"/>
              </w:rPr>
            </w:pPr>
            <w:r>
              <w:rPr>
                <w:bCs/>
                <w:sz w:val="22"/>
                <w:szCs w:val="22"/>
                <w:lang w:eastAsia="ru-RU"/>
              </w:rPr>
              <w:t>14,33 / 13,83</w:t>
            </w:r>
          </w:p>
        </w:tc>
        <w:tc>
          <w:tcPr>
            <w:tcW w:w="733" w:type="pct"/>
          </w:tcPr>
          <w:p w:rsidR="008A4A4F" w:rsidRDefault="00E30C64">
            <w:pPr>
              <w:jc w:val="center"/>
              <w:rPr>
                <w:bCs/>
                <w:sz w:val="22"/>
                <w:szCs w:val="22"/>
                <w:lang w:eastAsia="ru-RU"/>
              </w:rPr>
            </w:pPr>
            <w:r>
              <w:rPr>
                <w:bCs/>
                <w:sz w:val="22"/>
                <w:szCs w:val="22"/>
                <w:lang w:eastAsia="ru-RU"/>
              </w:rPr>
              <w:t>17,68 / 17,87</w:t>
            </w:r>
          </w:p>
        </w:tc>
        <w:tc>
          <w:tcPr>
            <w:tcW w:w="660" w:type="pct"/>
            <w:shd w:val="clear" w:color="auto" w:fill="auto"/>
          </w:tcPr>
          <w:p w:rsidR="008A4A4F" w:rsidRDefault="00E30C64">
            <w:pPr>
              <w:jc w:val="center"/>
              <w:rPr>
                <w:bCs/>
                <w:sz w:val="22"/>
                <w:szCs w:val="22"/>
                <w:lang w:eastAsia="ru-RU"/>
              </w:rPr>
            </w:pPr>
            <w:r>
              <w:rPr>
                <w:bCs/>
                <w:sz w:val="22"/>
                <w:szCs w:val="22"/>
                <w:lang w:eastAsia="ru-RU"/>
              </w:rPr>
              <w:t>8,75 / 8,75</w:t>
            </w:r>
          </w:p>
        </w:tc>
        <w:tc>
          <w:tcPr>
            <w:tcW w:w="660" w:type="pct"/>
            <w:shd w:val="clear" w:color="auto" w:fill="auto"/>
          </w:tcPr>
          <w:p w:rsidR="008A4A4F" w:rsidRDefault="00E30C64">
            <w:pPr>
              <w:jc w:val="center"/>
              <w:rPr>
                <w:bCs/>
                <w:sz w:val="22"/>
                <w:szCs w:val="22"/>
                <w:lang w:eastAsia="ru-RU"/>
              </w:rPr>
            </w:pPr>
            <w:r>
              <w:rPr>
                <w:bCs/>
                <w:sz w:val="22"/>
                <w:szCs w:val="22"/>
                <w:lang w:eastAsia="ru-RU"/>
              </w:rPr>
              <w:t>2,94 / 2,84</w:t>
            </w:r>
          </w:p>
        </w:tc>
        <w:tc>
          <w:tcPr>
            <w:tcW w:w="733" w:type="pct"/>
          </w:tcPr>
          <w:p w:rsidR="008A4A4F" w:rsidRDefault="00E30C64">
            <w:pPr>
              <w:jc w:val="center"/>
              <w:rPr>
                <w:bCs/>
                <w:sz w:val="22"/>
                <w:szCs w:val="22"/>
                <w:lang w:eastAsia="ru-RU"/>
              </w:rPr>
            </w:pPr>
            <w:r>
              <w:rPr>
                <w:bCs/>
                <w:sz w:val="22"/>
                <w:szCs w:val="22"/>
                <w:lang w:eastAsia="ru-RU"/>
              </w:rPr>
              <w:t>57,93 / 57,93</w:t>
            </w:r>
          </w:p>
        </w:tc>
      </w:tr>
    </w:tbl>
    <w:p w:rsidR="008A4A4F" w:rsidRDefault="00917842">
      <w:pPr>
        <w:ind w:firstLine="720"/>
        <w:jc w:val="both"/>
        <w:rPr>
          <w:szCs w:val="24"/>
          <w:lang w:eastAsia="ru-RU"/>
        </w:rPr>
      </w:pPr>
    </w:p>
    <w:p w:rsidR="008A4A4F" w:rsidRDefault="00917842">
      <w:pPr>
        <w:ind w:firstLine="720"/>
        <w:jc w:val="both"/>
        <w:rPr>
          <w:szCs w:val="24"/>
          <w:lang w:eastAsia="ru-RU"/>
        </w:rPr>
      </w:pPr>
      <w:r w:rsidR="00E30C64">
        <w:rPr>
          <w:szCs w:val="24"/>
          <w:lang w:eastAsia="ru-RU"/>
        </w:rPr>
        <w:t>6</w:t>
      </w:r>
      <w:r w:rsidR="00E30C64">
        <w:rPr>
          <w:szCs w:val="24"/>
          <w:lang w:eastAsia="ru-RU"/>
        </w:rPr>
        <w:t>.</w:t>
      </w:r>
      <w:r w:rsidR="00E30C64">
        <w:rPr>
          <w:szCs w:val="24"/>
          <w:lang w:eastAsia="ru-RU"/>
        </w:rPr>
        <w:tab/>
        <w:t xml:space="preserve">Pasvalio rajono savivaldybės administracija siekia atliepti didėjantį švietimo pagalbos mokiniui poreikį. Sudaromos galimybės mokytojams tobulinti savo kompetencijas pagalbos mokiniui srityje, kuriamos </w:t>
      </w:r>
      <w:proofErr w:type="spellStart"/>
      <w:r w:rsidR="00E30C64">
        <w:rPr>
          <w:szCs w:val="24"/>
          <w:lang w:eastAsia="ru-RU"/>
        </w:rPr>
        <w:t>inovatyvios</w:t>
      </w:r>
      <w:proofErr w:type="spellEnd"/>
      <w:r w:rsidR="00E30C64">
        <w:rPr>
          <w:szCs w:val="24"/>
          <w:lang w:eastAsia="ru-RU"/>
        </w:rPr>
        <w:t xml:space="preserve"> priemonės, leidžiančios kuo anksčiau pastebėti ir padėti įveikti kylančius sunkumus. Siekiant didinti švietimo pagalbos prieinamumą ir mokinių ugdymo veiksmingumą, steigiami papildomi švietimo pagalbos specialistų etatai, atsižvelgiant į turimas lėšas. Per pastaruosius metus išaugo specialiosios pagalbos reikšmė – padaugėjo mokinių, kuriems ŠPT ugdymosi poreikių įvertinimo išvadose numato skirti mokinio padėjėjo pagalbą, todėl išaugo mokytojo padėjėjo etatų skaičius. Tačiau išlieka psichologų trūkumo problema. Pagrindinė to priežastis – Švietimo įstaigos susiduria su žmogiškųjų išteklių trūkumu.</w:t>
      </w:r>
    </w:p>
    <w:p w:rsidR="008A4A4F" w:rsidRDefault="00917842">
      <w:pPr>
        <w:tabs>
          <w:tab w:val="left" w:pos="567"/>
        </w:tabs>
        <w:ind w:firstLine="720"/>
        <w:jc w:val="both"/>
        <w:rPr>
          <w:szCs w:val="24"/>
          <w:lang w:eastAsia="ru-RU"/>
        </w:rPr>
      </w:pPr>
      <w:r w:rsidR="00E30C64">
        <w:rPr>
          <w:szCs w:val="24"/>
          <w:lang w:eastAsia="ru-RU"/>
        </w:rPr>
        <w:t>7</w:t>
      </w:r>
      <w:r w:rsidR="00E30C64">
        <w:rPr>
          <w:szCs w:val="24"/>
          <w:lang w:eastAsia="ru-RU"/>
        </w:rPr>
        <w:t>.</w:t>
      </w:r>
      <w:r w:rsidR="00E30C64">
        <w:rPr>
          <w:szCs w:val="24"/>
          <w:lang w:eastAsia="ru-RU"/>
        </w:rPr>
        <w:tab/>
        <w:t xml:space="preserve">Savivaldybėje veiklą vykdo ŠPT, kuri teikia pagalbą mokiniui, mokytojui, tėvams (globėjams, rūpintojams) ir mokyklai. ŠPT įvertina asmens specialiuosius ugdymosi poreikius, psichologines, asmenybės ir ugdymosi problemas, stiprina mokytojų, tėvų (globėjų, rūpintojų) gebėjimus ugdyti įvairių ugdymosi poreikių turinčius mokinius, formuoja teigiamas nuostatas jų atžvilgiu, koordinuoja Švietimo įstaigose teikiamą švietimo pagalbą. Atsirandant naujų, su </w:t>
      </w:r>
      <w:proofErr w:type="spellStart"/>
      <w:r w:rsidR="00E30C64">
        <w:rPr>
          <w:szCs w:val="24"/>
          <w:lang w:eastAsia="ru-RU"/>
        </w:rPr>
        <w:t>įtraukiuoju</w:t>
      </w:r>
      <w:proofErr w:type="spellEnd"/>
      <w:r w:rsidR="00E30C64">
        <w:rPr>
          <w:szCs w:val="24"/>
          <w:lang w:eastAsia="ru-RU"/>
        </w:rPr>
        <w:t xml:space="preserve"> ugdymu susijusių funkcijų, dėl esamo ŠPT švietimo pagalbos specialistų etatų skaičiaus, galimybės atliepti ugdymo įstaigų bendruomenės poreikius tampa ribotos. Didėja ne tik vaikų specialiųjų ugdymosi poreikių vertinimų, bet ir konsultacijų, teikiamų tėvams, vaikams, pedagogams, švietimo pagalbos specialistams, skaičius, bendradarbiavimo su VGK intensyvumas. Kyla nauji iššūkiai laiku pastebėti, įvertinti ir teikti pagalbą kiekvienam, su įvairiais sunkumais susiduriančiam mokiniui, siekiant užtikrinti kokybišką vaiko ugdymą(</w:t>
      </w:r>
      <w:proofErr w:type="spellStart"/>
      <w:r w:rsidR="00E30C64">
        <w:rPr>
          <w:szCs w:val="24"/>
          <w:lang w:eastAsia="ru-RU"/>
        </w:rPr>
        <w:t>si</w:t>
      </w:r>
      <w:proofErr w:type="spellEnd"/>
      <w:r w:rsidR="00E30C64">
        <w:rPr>
          <w:szCs w:val="24"/>
          <w:lang w:eastAsia="ru-RU"/>
        </w:rPr>
        <w:t>) ir gerą savijautą mokykloje.</w:t>
      </w:r>
    </w:p>
    <w:p w:rsidR="008A4A4F" w:rsidRDefault="00917842">
      <w:pPr>
        <w:ind w:firstLine="720"/>
        <w:jc w:val="both"/>
        <w:rPr>
          <w:color w:val="000000"/>
          <w:szCs w:val="24"/>
        </w:rPr>
      </w:pPr>
      <w:r w:rsidR="00E30C64">
        <w:rPr>
          <w:color w:val="000000"/>
          <w:szCs w:val="24"/>
        </w:rPr>
        <w:t>8</w:t>
      </w:r>
      <w:r w:rsidR="00E30C64">
        <w:rPr>
          <w:color w:val="000000"/>
          <w:szCs w:val="24"/>
        </w:rPr>
        <w:t>.</w:t>
      </w:r>
      <w:r w:rsidR="00E30C64">
        <w:rPr>
          <w:color w:val="000000"/>
          <w:szCs w:val="24"/>
        </w:rPr>
        <w:tab/>
      </w:r>
      <w:r w:rsidR="00E30C64">
        <w:rPr>
          <w:szCs w:val="24"/>
          <w:lang w:eastAsia="ru-RU"/>
        </w:rPr>
        <w:t>Visose Švietimo įstaigose veikia VGK. Komisija organizuoja švietimo pagalbos teikimą mokiniams, rūpinasi mokinių saugia ir palankia ugdymosi aplinka, teikia rekomendacijas ir siūlymus, koordinuoja prevencinę veiklą. VGK pasitarimuose analizuojami mokinių elgesio taisyklių ir teisėtvarkos pažeidimų, smurto, patyčių, žalingų įpročių atvejai, vaikų tarpusavio, pedagogų ir vaikų, pedagogų, tėvų (</w:t>
      </w:r>
      <w:r w:rsidR="00E30C64">
        <w:rPr>
          <w:color w:val="000000"/>
          <w:szCs w:val="24"/>
        </w:rPr>
        <w:t>globėjų, rūpintojų</w:t>
      </w:r>
      <w:r w:rsidR="00E30C64">
        <w:rPr>
          <w:szCs w:val="24"/>
          <w:lang w:eastAsia="ru-RU"/>
        </w:rPr>
        <w:t xml:space="preserve">) santykių problemos, mokyklos nelankymo, mokyklos lankymo sunkumų </w:t>
      </w:r>
      <w:r w:rsidR="00E30C64">
        <w:rPr>
          <w:color w:val="000000"/>
          <w:szCs w:val="24"/>
        </w:rPr>
        <w:t xml:space="preserve">atvejai, kviečiami dalyvauti tėvai (globėjai, rūpintojai), mokytojai. </w:t>
      </w:r>
    </w:p>
    <w:p w:rsidR="008A4A4F" w:rsidRDefault="00917842">
      <w:pPr>
        <w:ind w:right="21" w:firstLine="720"/>
        <w:jc w:val="both"/>
        <w:rPr>
          <w:szCs w:val="24"/>
          <w:lang w:eastAsia="ru-RU"/>
        </w:rPr>
      </w:pPr>
      <w:r w:rsidR="00E30C64">
        <w:rPr>
          <w:szCs w:val="24"/>
          <w:lang w:eastAsia="ru-RU"/>
        </w:rPr>
        <w:t>9</w:t>
      </w:r>
      <w:r w:rsidR="00E30C64">
        <w:rPr>
          <w:szCs w:val="24"/>
          <w:lang w:eastAsia="ru-RU"/>
        </w:rPr>
        <w:t>.</w:t>
      </w:r>
      <w:r w:rsidR="00E30C64">
        <w:rPr>
          <w:szCs w:val="24"/>
          <w:lang w:eastAsia="ru-RU"/>
        </w:rPr>
        <w:tab/>
        <w:t xml:space="preserve">Atkreiptinas dėmesys, kad, ŠVIS duomenimis, Švietimo įstaigos tik iš dalies pritaikytos žmonėms su negalia. Daugelyje Švietimo įstaigų žmonės su negalia, judantys neįgaliojo vežimėlyje, galėtų patekti tik į patalpas, esančias pirmame aukšte. Tik dalis Švietimo įstaigų įsirengusios sensorines erdves, nusiraminimo kambarius, turi reikiamas specialiąsias mokymo ir technines priemones. Reikalinga tęsti Švietimo įstaigų aplinkų modernizavimą ir pritaikymą įvairių ugdymosi poreikių turintiems vaikams. </w:t>
      </w:r>
    </w:p>
    <w:p w:rsidR="008A4A4F" w:rsidRDefault="00917842">
      <w:pPr>
        <w:ind w:right="21" w:firstLine="720"/>
        <w:jc w:val="both"/>
        <w:rPr>
          <w:szCs w:val="24"/>
          <w:lang w:eastAsia="ru-RU"/>
        </w:rPr>
      </w:pPr>
      <w:r w:rsidR="00E30C64">
        <w:rPr>
          <w:szCs w:val="24"/>
          <w:lang w:eastAsia="ru-RU"/>
        </w:rPr>
        <w:t>10</w:t>
      </w:r>
      <w:r w:rsidR="00E30C64">
        <w:rPr>
          <w:szCs w:val="24"/>
          <w:lang w:eastAsia="ru-RU"/>
        </w:rPr>
        <w:t>.</w:t>
      </w:r>
      <w:r w:rsidR="00E30C64">
        <w:rPr>
          <w:szCs w:val="24"/>
          <w:lang w:eastAsia="ru-RU"/>
        </w:rPr>
        <w:tab/>
        <w:t xml:space="preserve">Vyrauja neigiamos bendruomenių nuostatos į SUP mokinius bendrosiose klasėse. Didėjant įvairių ugdymosi poreikių turinčių mokinių skaičiui, aktualus tampa mokytojų, kitų ugdymo procese dalyvaujančių asmenų kompetencijų dirbti su įvairių ugdymosi poreikių turinčių mokinių grupėmis tobulinimas. Teigiamos mokyklos bendruomenės nuostatos dėl įvairių ugdymosi poreikių turinčių mokinių ugdymo, švietimo pagalbos prieinamumas, laiku suteikta pagalba mokyklai, mokiniui bei šeimai yra svarbios prielaidos kokybiškam ugdymui ir gerai mokinio jausenai visais amžiaus tarpsniais užtikrinti. </w:t>
      </w:r>
    </w:p>
    <w:p w:rsidR="008A4A4F" w:rsidRDefault="008A4A4F">
      <w:pPr>
        <w:widowControl w:val="0"/>
        <w:ind w:left="33"/>
        <w:jc w:val="center"/>
        <w:rPr>
          <w:b/>
          <w:bCs/>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7"/>
        <w:gridCol w:w="4394"/>
      </w:tblGrid>
      <w:tr w:rsidR="008A4A4F" w:rsidTr="00917842">
        <w:tc>
          <w:tcPr>
            <w:tcW w:w="2712" w:type="pct"/>
          </w:tcPr>
          <w:p w:rsidR="008A4A4F" w:rsidRDefault="00E30C64">
            <w:pPr>
              <w:widowControl w:val="0"/>
              <w:jc w:val="center"/>
              <w:rPr>
                <w:b/>
                <w:bCs/>
                <w:szCs w:val="24"/>
              </w:rPr>
            </w:pPr>
            <w:bookmarkStart w:id="0" w:name="_GoBack"/>
            <w:r>
              <w:rPr>
                <w:b/>
                <w:bCs/>
                <w:szCs w:val="24"/>
              </w:rPr>
              <w:t>STIPRYBĖS</w:t>
            </w:r>
          </w:p>
        </w:tc>
        <w:tc>
          <w:tcPr>
            <w:tcW w:w="2288" w:type="pct"/>
          </w:tcPr>
          <w:p w:rsidR="008A4A4F" w:rsidRDefault="00E30C64">
            <w:pPr>
              <w:widowControl w:val="0"/>
              <w:jc w:val="center"/>
              <w:rPr>
                <w:b/>
                <w:bCs/>
                <w:szCs w:val="24"/>
              </w:rPr>
            </w:pPr>
            <w:r>
              <w:rPr>
                <w:b/>
                <w:bCs/>
                <w:szCs w:val="24"/>
              </w:rPr>
              <w:t>SILPNYBĖS</w:t>
            </w:r>
          </w:p>
        </w:tc>
      </w:tr>
      <w:tr w:rsidR="008A4A4F" w:rsidTr="00917842">
        <w:tc>
          <w:tcPr>
            <w:tcW w:w="2712" w:type="pct"/>
          </w:tcPr>
          <w:p w:rsidR="008A4A4F" w:rsidRDefault="00E30C64">
            <w:pPr>
              <w:widowControl w:val="0"/>
              <w:rPr>
                <w:szCs w:val="24"/>
              </w:rPr>
            </w:pPr>
            <w:r>
              <w:rPr>
                <w:szCs w:val="24"/>
              </w:rPr>
              <w:t xml:space="preserve">1. Visose Švietimo įstaigose veikia VGK. </w:t>
            </w:r>
          </w:p>
          <w:p w:rsidR="008A4A4F" w:rsidRDefault="00E30C64">
            <w:pPr>
              <w:widowControl w:val="0"/>
              <w:rPr>
                <w:szCs w:val="24"/>
              </w:rPr>
            </w:pPr>
            <w:r>
              <w:rPr>
                <w:szCs w:val="24"/>
              </w:rPr>
              <w:t>2. Visose Švietimo įstaigose yra bent du ar daugiau švietimo pagalbos specialistų.</w:t>
            </w:r>
          </w:p>
          <w:p w:rsidR="008A4A4F" w:rsidRDefault="00E30C64">
            <w:pPr>
              <w:widowControl w:val="0"/>
              <w:rPr>
                <w:szCs w:val="24"/>
              </w:rPr>
            </w:pPr>
            <w:r>
              <w:rPr>
                <w:szCs w:val="24"/>
              </w:rPr>
              <w:lastRenderedPageBreak/>
              <w:t>3. Veiksminga švietimo pagalbos specialistų pagalba įvairių sunkumų patiriančiam mokiniui.</w:t>
            </w:r>
          </w:p>
          <w:p w:rsidR="008A4A4F" w:rsidRDefault="00E30C64">
            <w:pPr>
              <w:widowControl w:val="0"/>
              <w:rPr>
                <w:szCs w:val="24"/>
              </w:rPr>
            </w:pPr>
            <w:r>
              <w:rPr>
                <w:szCs w:val="24"/>
              </w:rPr>
              <w:t>4. Efektyvi švietimo pagalbos specialistų metodinių būrelių veikla.</w:t>
            </w:r>
          </w:p>
          <w:p w:rsidR="008A4A4F" w:rsidRDefault="00E30C64">
            <w:pPr>
              <w:widowControl w:val="0"/>
              <w:rPr>
                <w:szCs w:val="24"/>
              </w:rPr>
            </w:pPr>
            <w:r>
              <w:rPr>
                <w:szCs w:val="24"/>
              </w:rPr>
              <w:t>5. Nuosekliai didinamas švietimo pagalbos specialistų skaičius.</w:t>
            </w:r>
          </w:p>
        </w:tc>
        <w:tc>
          <w:tcPr>
            <w:tcW w:w="2288" w:type="pct"/>
          </w:tcPr>
          <w:p w:rsidR="008A4A4F" w:rsidRDefault="00E30C64">
            <w:pPr>
              <w:widowControl w:val="0"/>
              <w:rPr>
                <w:szCs w:val="24"/>
              </w:rPr>
            </w:pPr>
            <w:r>
              <w:rPr>
                <w:szCs w:val="24"/>
              </w:rPr>
              <w:lastRenderedPageBreak/>
              <w:t>1. Nepakankamos mokytojų kompetencijos ir menka motyvacija ugdyti SUP turinčius vaikus.</w:t>
            </w:r>
          </w:p>
          <w:p w:rsidR="008A4A4F" w:rsidRDefault="00E30C64">
            <w:pPr>
              <w:widowControl w:val="0"/>
              <w:rPr>
                <w:szCs w:val="24"/>
              </w:rPr>
            </w:pPr>
            <w:r>
              <w:rPr>
                <w:szCs w:val="24"/>
              </w:rPr>
              <w:lastRenderedPageBreak/>
              <w:t>2. Nepakankamos mokytojų ir švietimo pagalbos specialistų kompetencijos atpažinti ir ugdyti gabius mokinius.</w:t>
            </w:r>
          </w:p>
          <w:p w:rsidR="008A4A4F" w:rsidRDefault="00E30C64">
            <w:pPr>
              <w:widowControl w:val="0"/>
              <w:rPr>
                <w:szCs w:val="24"/>
              </w:rPr>
            </w:pPr>
            <w:r>
              <w:rPr>
                <w:szCs w:val="24"/>
              </w:rPr>
              <w:t>3. Nepakankamas švietimo pagalbos specialistų etatų skaičius dalyje švietimo įstaigų.</w:t>
            </w:r>
          </w:p>
          <w:p w:rsidR="008A4A4F" w:rsidRDefault="00E30C64">
            <w:pPr>
              <w:widowControl w:val="0"/>
              <w:rPr>
                <w:szCs w:val="24"/>
              </w:rPr>
            </w:pPr>
            <w:r>
              <w:rPr>
                <w:szCs w:val="24"/>
              </w:rPr>
              <w:t>4. Silpnas tėvų į(</w:t>
            </w:r>
            <w:proofErr w:type="spellStart"/>
            <w:r>
              <w:rPr>
                <w:szCs w:val="24"/>
              </w:rPr>
              <w:t>si</w:t>
            </w:r>
            <w:proofErr w:type="spellEnd"/>
            <w:r>
              <w:rPr>
                <w:szCs w:val="24"/>
              </w:rPr>
              <w:t>)traukimas į mokyklos bendruomenę, ugdant ypatingų poreikių turinčius mokinius.</w:t>
            </w:r>
          </w:p>
          <w:p w:rsidR="008A4A4F" w:rsidRDefault="00E30C64">
            <w:pPr>
              <w:widowControl w:val="0"/>
              <w:rPr>
                <w:szCs w:val="24"/>
              </w:rPr>
            </w:pPr>
            <w:r>
              <w:rPr>
                <w:szCs w:val="24"/>
              </w:rPr>
              <w:t>5. Nepakankamai pritaikytos aplinkos švietimo įstaigose SUP turintiems mokiniams.</w:t>
            </w:r>
          </w:p>
          <w:p w:rsidR="008A4A4F" w:rsidRDefault="008A4A4F">
            <w:pPr>
              <w:widowControl w:val="0"/>
              <w:rPr>
                <w:szCs w:val="24"/>
              </w:rPr>
            </w:pPr>
          </w:p>
        </w:tc>
      </w:tr>
      <w:tr w:rsidR="008A4A4F" w:rsidTr="00917842">
        <w:tc>
          <w:tcPr>
            <w:tcW w:w="2712" w:type="pct"/>
          </w:tcPr>
          <w:p w:rsidR="008A4A4F" w:rsidRDefault="00E30C64">
            <w:pPr>
              <w:widowControl w:val="0"/>
              <w:jc w:val="center"/>
              <w:rPr>
                <w:b/>
                <w:bCs/>
                <w:szCs w:val="24"/>
              </w:rPr>
            </w:pPr>
            <w:r>
              <w:rPr>
                <w:b/>
                <w:bCs/>
                <w:szCs w:val="24"/>
              </w:rPr>
              <w:lastRenderedPageBreak/>
              <w:t>GALIMYBĖS</w:t>
            </w:r>
          </w:p>
        </w:tc>
        <w:tc>
          <w:tcPr>
            <w:tcW w:w="2288" w:type="pct"/>
          </w:tcPr>
          <w:p w:rsidR="008A4A4F" w:rsidRDefault="00E30C64">
            <w:pPr>
              <w:widowControl w:val="0"/>
              <w:jc w:val="center"/>
              <w:rPr>
                <w:b/>
                <w:bCs/>
                <w:szCs w:val="24"/>
              </w:rPr>
            </w:pPr>
            <w:r>
              <w:rPr>
                <w:b/>
                <w:bCs/>
                <w:szCs w:val="24"/>
              </w:rPr>
              <w:t>GRĖSMĖS</w:t>
            </w:r>
          </w:p>
        </w:tc>
      </w:tr>
      <w:tr w:rsidR="008A4A4F" w:rsidTr="00917842">
        <w:tc>
          <w:tcPr>
            <w:tcW w:w="2712" w:type="pct"/>
          </w:tcPr>
          <w:p w:rsidR="008A4A4F" w:rsidRDefault="00E30C64">
            <w:pPr>
              <w:widowControl w:val="0"/>
              <w:rPr>
                <w:szCs w:val="24"/>
              </w:rPr>
            </w:pPr>
            <w:r>
              <w:rPr>
                <w:szCs w:val="24"/>
              </w:rPr>
              <w:t>1. VGK veiklos stiprinimas.</w:t>
            </w:r>
          </w:p>
          <w:p w:rsidR="008A4A4F" w:rsidRDefault="00E30C64">
            <w:pPr>
              <w:widowControl w:val="0"/>
              <w:rPr>
                <w:szCs w:val="24"/>
              </w:rPr>
            </w:pPr>
            <w:r>
              <w:rPr>
                <w:szCs w:val="24"/>
              </w:rPr>
              <w:t xml:space="preserve">2. Tėvų švietimas apie vaikų specialiųjų ugdymosi poreikių atsiradimo priežastis, </w:t>
            </w:r>
            <w:proofErr w:type="spellStart"/>
            <w:r>
              <w:rPr>
                <w:szCs w:val="24"/>
              </w:rPr>
              <w:t>ypatingumų</w:t>
            </w:r>
            <w:proofErr w:type="spellEnd"/>
            <w:r>
              <w:rPr>
                <w:szCs w:val="24"/>
              </w:rPr>
              <w:t xml:space="preserve"> raišką, pagalbos būdus, pasinaudojant nuotolinio bendravimo galimybėmis.</w:t>
            </w:r>
          </w:p>
          <w:p w:rsidR="008A4A4F" w:rsidRDefault="00E30C64">
            <w:pPr>
              <w:widowControl w:val="0"/>
              <w:rPr>
                <w:szCs w:val="24"/>
              </w:rPr>
            </w:pPr>
            <w:r>
              <w:rPr>
                <w:szCs w:val="24"/>
              </w:rPr>
              <w:t>3. Bendruomenės narių kompetencijų tobulinimas, dalijimasis gerąja įtraukiojo ugdymo patirtimi.</w:t>
            </w:r>
          </w:p>
          <w:p w:rsidR="008A4A4F" w:rsidRDefault="00E30C64">
            <w:pPr>
              <w:widowControl w:val="0"/>
              <w:rPr>
                <w:color w:val="000000"/>
                <w:szCs w:val="24"/>
              </w:rPr>
            </w:pPr>
            <w:r>
              <w:rPr>
                <w:szCs w:val="24"/>
              </w:rPr>
              <w:t xml:space="preserve">4. </w:t>
            </w:r>
            <w:r>
              <w:rPr>
                <w:color w:val="000000"/>
                <w:szCs w:val="24"/>
              </w:rPr>
              <w:t>Universalaus dizaino principų taikymas ugdyme, aplinkos pritaikymas.</w:t>
            </w:r>
          </w:p>
          <w:p w:rsidR="008A4A4F" w:rsidRDefault="00E30C64">
            <w:pPr>
              <w:widowControl w:val="0"/>
              <w:rPr>
                <w:szCs w:val="24"/>
              </w:rPr>
            </w:pPr>
            <w:r>
              <w:rPr>
                <w:szCs w:val="24"/>
              </w:rPr>
              <w:t>5. Papildomų švietimo pagalbos specialistų etatų steigimas.</w:t>
            </w:r>
          </w:p>
          <w:p w:rsidR="008A4A4F" w:rsidRDefault="00E30C64">
            <w:pPr>
              <w:widowControl w:val="0"/>
              <w:rPr>
                <w:szCs w:val="24"/>
              </w:rPr>
            </w:pPr>
            <w:r>
              <w:rPr>
                <w:szCs w:val="24"/>
              </w:rPr>
              <w:t>6. Bendradarbiavimo su socialiniais partneriais stiprinimas.</w:t>
            </w:r>
          </w:p>
        </w:tc>
        <w:tc>
          <w:tcPr>
            <w:tcW w:w="2288" w:type="pct"/>
          </w:tcPr>
          <w:p w:rsidR="008A4A4F" w:rsidRDefault="00E30C64">
            <w:pPr>
              <w:widowControl w:val="0"/>
              <w:rPr>
                <w:szCs w:val="24"/>
              </w:rPr>
            </w:pPr>
            <w:r>
              <w:rPr>
                <w:szCs w:val="24"/>
              </w:rPr>
              <w:t>1. Didėjanti SUP turinčių mokinių dalis.</w:t>
            </w:r>
          </w:p>
          <w:p w:rsidR="008A4A4F" w:rsidRDefault="00E30C64">
            <w:pPr>
              <w:widowControl w:val="0"/>
              <w:rPr>
                <w:szCs w:val="24"/>
              </w:rPr>
            </w:pPr>
            <w:r>
              <w:rPr>
                <w:szCs w:val="24"/>
              </w:rPr>
              <w:t>2. Švietimo pagalbos specialistų trūkumas švietimo įstaigose ir ŠPT.</w:t>
            </w:r>
          </w:p>
          <w:p w:rsidR="008A4A4F" w:rsidRDefault="00E30C64">
            <w:pPr>
              <w:widowControl w:val="0"/>
              <w:rPr>
                <w:szCs w:val="24"/>
              </w:rPr>
            </w:pPr>
            <w:r>
              <w:rPr>
                <w:szCs w:val="24"/>
              </w:rPr>
              <w:t>3. Nepakankamas finansavimas švietimo pagalbos specialistų etatų steigimui, aplinkų pritaikymui.</w:t>
            </w:r>
          </w:p>
          <w:p w:rsidR="008A4A4F" w:rsidRDefault="00E30C64">
            <w:pPr>
              <w:widowControl w:val="0"/>
              <w:rPr>
                <w:szCs w:val="24"/>
              </w:rPr>
            </w:pPr>
            <w:r>
              <w:rPr>
                <w:szCs w:val="24"/>
              </w:rPr>
              <w:t>4. Neigiamos tėvų nuostatos į ypatingų poreikių turinčius mokinius.</w:t>
            </w:r>
          </w:p>
        </w:tc>
      </w:tr>
    </w:tbl>
    <w:p w:rsidR="008A4A4F" w:rsidRDefault="00917842">
      <w:pPr>
        <w:widowControl w:val="0"/>
        <w:ind w:left="33"/>
        <w:jc w:val="center"/>
        <w:rPr>
          <w:b/>
          <w:bCs/>
          <w:szCs w:val="24"/>
        </w:rPr>
      </w:pPr>
    </w:p>
    <w:bookmarkEnd w:id="0" w:displacedByCustomXml="next"/>
    <w:p w:rsidR="008A4A4F" w:rsidRDefault="00917842">
      <w:pPr>
        <w:widowControl w:val="0"/>
        <w:ind w:left="33"/>
        <w:jc w:val="center"/>
        <w:rPr>
          <w:b/>
          <w:bCs/>
          <w:szCs w:val="24"/>
        </w:rPr>
      </w:pPr>
      <w:r w:rsidR="00E30C64">
        <w:rPr>
          <w:b/>
          <w:bCs/>
          <w:szCs w:val="24"/>
        </w:rPr>
        <w:t>III</w:t>
      </w:r>
      <w:r w:rsidR="00E30C64">
        <w:rPr>
          <w:b/>
          <w:bCs/>
          <w:spacing w:val="-5"/>
          <w:szCs w:val="24"/>
        </w:rPr>
        <w:t xml:space="preserve"> </w:t>
      </w:r>
      <w:r w:rsidR="00E30C64">
        <w:rPr>
          <w:b/>
          <w:bCs/>
          <w:szCs w:val="24"/>
        </w:rPr>
        <w:t>SKYRIUS</w:t>
      </w:r>
    </w:p>
    <w:p w:rsidR="008A4A4F" w:rsidRDefault="00917842">
      <w:pPr>
        <w:ind w:left="33"/>
        <w:jc w:val="center"/>
        <w:rPr>
          <w:b/>
          <w:color w:val="000000"/>
          <w:szCs w:val="24"/>
          <w:lang w:eastAsia="ru-RU"/>
        </w:rPr>
      </w:pPr>
      <w:r w:rsidR="00E30C64">
        <w:rPr>
          <w:b/>
          <w:szCs w:val="24"/>
          <w:lang w:eastAsia="ru-RU"/>
        </w:rPr>
        <w:t xml:space="preserve">PRIEMONIŲ PLANO </w:t>
      </w:r>
      <w:r w:rsidR="00E30C64">
        <w:rPr>
          <w:b/>
          <w:color w:val="000000"/>
          <w:szCs w:val="24"/>
          <w:lang w:eastAsia="ru-RU"/>
        </w:rPr>
        <w:t>TIKSLAS, UŽDAVINIAI IR PRIEMONĖS</w:t>
      </w:r>
    </w:p>
    <w:p w:rsidR="008A4A4F" w:rsidRDefault="008A4A4F">
      <w:pPr>
        <w:ind w:left="33"/>
        <w:jc w:val="center"/>
        <w:rPr>
          <w:b/>
          <w:color w:val="000000"/>
          <w:szCs w:val="24"/>
          <w:lang w:eastAsia="ru-RU"/>
        </w:rPr>
      </w:pPr>
    </w:p>
    <w:p w:rsidR="008A4A4F" w:rsidRDefault="00917842">
      <w:pPr>
        <w:ind w:firstLine="720"/>
        <w:jc w:val="both"/>
        <w:rPr>
          <w:szCs w:val="24"/>
          <w:lang w:eastAsia="ru-RU"/>
        </w:rPr>
      </w:pPr>
      <w:r w:rsidR="00E30C64">
        <w:rPr>
          <w:szCs w:val="24"/>
          <w:lang w:eastAsia="ru-RU"/>
        </w:rPr>
        <w:t>11</w:t>
      </w:r>
      <w:r w:rsidR="00E30C64">
        <w:rPr>
          <w:szCs w:val="24"/>
          <w:lang w:eastAsia="ru-RU"/>
        </w:rPr>
        <w:t>.</w:t>
      </w:r>
      <w:r w:rsidR="00E30C64">
        <w:rPr>
          <w:szCs w:val="24"/>
          <w:lang w:eastAsia="ru-RU"/>
        </w:rPr>
        <w:tab/>
      </w:r>
      <w:r w:rsidR="00E30C64">
        <w:rPr>
          <w:bCs/>
          <w:color w:val="000000"/>
          <w:szCs w:val="24"/>
          <w:lang w:eastAsia="ru-RU"/>
        </w:rPr>
        <w:t>Tikslas</w:t>
      </w:r>
      <w:r w:rsidR="00E30C64">
        <w:rPr>
          <w:b/>
          <w:color w:val="000000"/>
          <w:szCs w:val="24"/>
          <w:lang w:eastAsia="ru-RU"/>
        </w:rPr>
        <w:t xml:space="preserve"> </w:t>
      </w:r>
      <w:r w:rsidR="00E30C64">
        <w:rPr>
          <w:b/>
          <w:szCs w:val="24"/>
          <w:lang w:eastAsia="ru-RU"/>
        </w:rPr>
        <w:t xml:space="preserve">– </w:t>
      </w:r>
      <w:r w:rsidR="00E30C64">
        <w:rPr>
          <w:bCs/>
          <w:szCs w:val="24"/>
          <w:lang w:eastAsia="lt-LT"/>
        </w:rPr>
        <w:t>pašalinti fizines, emocines, informacines, socialines kliūtis ir užtikrinti kokybišką švietimą kiekvienam vaikui, mokantis drauge su savo bendraamžiais, suteikiant reikalingą, jo ugdymosi poreikius atitinkančią pagalbą.</w:t>
      </w:r>
    </w:p>
    <w:p w:rsidR="008A4A4F" w:rsidRDefault="00917842">
      <w:pPr>
        <w:ind w:left="1418" w:hanging="698"/>
        <w:jc w:val="both"/>
        <w:rPr>
          <w:bCs/>
          <w:szCs w:val="24"/>
          <w:lang w:eastAsia="ru-RU"/>
        </w:rPr>
      </w:pPr>
      <w:r w:rsidR="00E30C64">
        <w:rPr>
          <w:bCs/>
          <w:szCs w:val="24"/>
          <w:lang w:eastAsia="ru-RU"/>
        </w:rPr>
        <w:t>12</w:t>
      </w:r>
      <w:r w:rsidR="00E30C64">
        <w:rPr>
          <w:bCs/>
          <w:szCs w:val="24"/>
          <w:lang w:eastAsia="ru-RU"/>
        </w:rPr>
        <w:t>.</w:t>
      </w:r>
      <w:r w:rsidR="00E30C64">
        <w:rPr>
          <w:bCs/>
          <w:szCs w:val="24"/>
          <w:lang w:eastAsia="ru-RU"/>
        </w:rPr>
        <w:tab/>
        <w:t xml:space="preserve">Uždaviniai ir jiems </w:t>
      </w:r>
      <w:r w:rsidR="00E30C64">
        <w:rPr>
          <w:color w:val="000000"/>
          <w:szCs w:val="24"/>
          <w:lang w:eastAsia="ru-RU"/>
        </w:rPr>
        <w:t>įgyvendinti numatomos priemonės</w:t>
      </w:r>
      <w:r w:rsidR="00E30C64">
        <w:rPr>
          <w:bCs/>
          <w:szCs w:val="24"/>
          <w:lang w:eastAsia="ru-RU"/>
        </w:rPr>
        <w:t>:</w:t>
      </w:r>
    </w:p>
    <w:p w:rsidR="008A4A4F" w:rsidRDefault="00917842">
      <w:pPr>
        <w:tabs>
          <w:tab w:val="left" w:pos="710"/>
        </w:tabs>
        <w:ind w:firstLine="710"/>
        <w:jc w:val="both"/>
        <w:rPr>
          <w:szCs w:val="24"/>
          <w:lang w:eastAsia="ru-RU"/>
        </w:rPr>
      </w:pPr>
      <w:r w:rsidR="00E30C64">
        <w:rPr>
          <w:szCs w:val="24"/>
          <w:lang w:eastAsia="ru-RU"/>
        </w:rPr>
        <w:t>12.1</w:t>
      </w:r>
      <w:r w:rsidR="00E30C64">
        <w:rPr>
          <w:szCs w:val="24"/>
          <w:lang w:eastAsia="ru-RU"/>
        </w:rPr>
        <w:t>.</w:t>
      </w:r>
      <w:r w:rsidR="00E30C64">
        <w:rPr>
          <w:szCs w:val="24"/>
          <w:lang w:eastAsia="ru-RU"/>
        </w:rPr>
        <w:tab/>
        <w:t xml:space="preserve">formuoti teigiamas Švietimo įstaigų bendruomenių ir visuomenės nuostatas dėl </w:t>
      </w:r>
      <w:proofErr w:type="spellStart"/>
      <w:r w:rsidR="00E30C64">
        <w:rPr>
          <w:szCs w:val="24"/>
          <w:lang w:eastAsia="ru-RU"/>
        </w:rPr>
        <w:t>įtraukties</w:t>
      </w:r>
      <w:proofErr w:type="spellEnd"/>
      <w:r w:rsidR="00E30C64">
        <w:rPr>
          <w:szCs w:val="24"/>
          <w:lang w:eastAsia="ru-RU"/>
        </w:rPr>
        <w:t xml:space="preserve"> švietime:</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34"/>
        <w:gridCol w:w="3856"/>
        <w:gridCol w:w="1418"/>
        <w:gridCol w:w="1987"/>
        <w:gridCol w:w="1840"/>
      </w:tblGrid>
      <w:tr w:rsidR="008A4A4F">
        <w:trPr>
          <w:trHeight w:val="1072"/>
        </w:trPr>
        <w:tc>
          <w:tcPr>
            <w:tcW w:w="277" w:type="pct"/>
            <w:vAlign w:val="center"/>
          </w:tcPr>
          <w:p w:rsidR="008A4A4F" w:rsidRDefault="00E30C64">
            <w:pPr>
              <w:widowControl w:val="0"/>
              <w:jc w:val="center"/>
              <w:rPr>
                <w:sz w:val="22"/>
                <w:szCs w:val="22"/>
              </w:rPr>
            </w:pPr>
            <w:r>
              <w:rPr>
                <w:sz w:val="22"/>
                <w:szCs w:val="22"/>
              </w:rPr>
              <w:t>Eil.</w:t>
            </w:r>
            <w:r>
              <w:rPr>
                <w:spacing w:val="-52"/>
                <w:sz w:val="22"/>
                <w:szCs w:val="22"/>
              </w:rPr>
              <w:t xml:space="preserve"> </w:t>
            </w:r>
            <w:r>
              <w:rPr>
                <w:sz w:val="22"/>
                <w:szCs w:val="22"/>
              </w:rPr>
              <w:t>Nr.</w:t>
            </w:r>
          </w:p>
        </w:tc>
        <w:tc>
          <w:tcPr>
            <w:tcW w:w="2001" w:type="pct"/>
            <w:vAlign w:val="center"/>
          </w:tcPr>
          <w:p w:rsidR="008A4A4F" w:rsidRDefault="00E30C64">
            <w:pPr>
              <w:widowControl w:val="0"/>
              <w:ind w:left="63"/>
              <w:jc w:val="center"/>
              <w:rPr>
                <w:sz w:val="22"/>
                <w:szCs w:val="22"/>
              </w:rPr>
            </w:pPr>
            <w:r>
              <w:rPr>
                <w:sz w:val="22"/>
                <w:szCs w:val="22"/>
              </w:rPr>
              <w:t>Priemonės</w:t>
            </w:r>
          </w:p>
          <w:p w:rsidR="008A4A4F" w:rsidRDefault="008A4A4F">
            <w:pPr>
              <w:widowControl w:val="0"/>
              <w:ind w:left="63"/>
              <w:jc w:val="center"/>
              <w:rPr>
                <w:sz w:val="22"/>
                <w:szCs w:val="22"/>
              </w:rPr>
            </w:pPr>
          </w:p>
        </w:tc>
        <w:tc>
          <w:tcPr>
            <w:tcW w:w="736" w:type="pct"/>
            <w:vAlign w:val="center"/>
          </w:tcPr>
          <w:p w:rsidR="008A4A4F" w:rsidRDefault="00E30C64">
            <w:pPr>
              <w:widowControl w:val="0"/>
              <w:ind w:left="136"/>
              <w:jc w:val="center"/>
              <w:rPr>
                <w:sz w:val="22"/>
                <w:szCs w:val="22"/>
              </w:rPr>
            </w:pPr>
            <w:r>
              <w:rPr>
                <w:sz w:val="22"/>
                <w:szCs w:val="22"/>
              </w:rPr>
              <w:t>Įgyvendinimo</w:t>
            </w:r>
            <w:r>
              <w:rPr>
                <w:spacing w:val="-52"/>
                <w:sz w:val="22"/>
                <w:szCs w:val="22"/>
              </w:rPr>
              <w:t xml:space="preserve">   </w:t>
            </w:r>
            <w:r>
              <w:rPr>
                <w:sz w:val="22"/>
                <w:szCs w:val="22"/>
              </w:rPr>
              <w:t>laikotarpis</w:t>
            </w:r>
          </w:p>
        </w:tc>
        <w:tc>
          <w:tcPr>
            <w:tcW w:w="1031" w:type="pct"/>
            <w:vAlign w:val="center"/>
          </w:tcPr>
          <w:p w:rsidR="008A4A4F" w:rsidRDefault="00E30C64">
            <w:pPr>
              <w:widowControl w:val="0"/>
              <w:ind w:left="135"/>
              <w:jc w:val="center"/>
              <w:rPr>
                <w:spacing w:val="-52"/>
                <w:sz w:val="22"/>
                <w:szCs w:val="22"/>
              </w:rPr>
            </w:pPr>
            <w:r>
              <w:rPr>
                <w:spacing w:val="-1"/>
                <w:sz w:val="22"/>
                <w:szCs w:val="22"/>
              </w:rPr>
              <w:t xml:space="preserve">Atsakinga </w:t>
            </w:r>
            <w:r>
              <w:rPr>
                <w:sz w:val="22"/>
                <w:szCs w:val="22"/>
              </w:rPr>
              <w:t>institucija,</w:t>
            </w:r>
            <w:r>
              <w:rPr>
                <w:spacing w:val="-52"/>
                <w:sz w:val="22"/>
                <w:szCs w:val="22"/>
              </w:rPr>
              <w:t xml:space="preserve"> </w:t>
            </w:r>
          </w:p>
          <w:p w:rsidR="008A4A4F" w:rsidRDefault="00E30C64">
            <w:pPr>
              <w:widowControl w:val="0"/>
              <w:ind w:left="135"/>
              <w:jc w:val="center"/>
              <w:rPr>
                <w:sz w:val="22"/>
                <w:szCs w:val="22"/>
              </w:rPr>
            </w:pPr>
            <w:r>
              <w:rPr>
                <w:sz w:val="22"/>
                <w:szCs w:val="22"/>
              </w:rPr>
              <w:t>partneriai</w:t>
            </w:r>
          </w:p>
        </w:tc>
        <w:tc>
          <w:tcPr>
            <w:tcW w:w="955" w:type="pct"/>
            <w:vAlign w:val="center"/>
          </w:tcPr>
          <w:p w:rsidR="008A4A4F" w:rsidRDefault="00E30C64">
            <w:pPr>
              <w:widowControl w:val="0"/>
              <w:ind w:left="135"/>
              <w:jc w:val="center"/>
              <w:rPr>
                <w:spacing w:val="-1"/>
                <w:sz w:val="22"/>
                <w:szCs w:val="22"/>
              </w:rPr>
            </w:pPr>
            <w:r>
              <w:rPr>
                <w:spacing w:val="-1"/>
                <w:sz w:val="22"/>
                <w:szCs w:val="22"/>
              </w:rPr>
              <w:t>Siektini rodikliai</w:t>
            </w:r>
          </w:p>
          <w:p w:rsidR="008A4A4F" w:rsidRDefault="00E30C64">
            <w:pPr>
              <w:widowControl w:val="0"/>
              <w:ind w:left="135"/>
              <w:jc w:val="center"/>
              <w:rPr>
                <w:spacing w:val="-1"/>
                <w:sz w:val="22"/>
                <w:szCs w:val="22"/>
              </w:rPr>
            </w:pPr>
            <w:r>
              <w:rPr>
                <w:spacing w:val="-1"/>
                <w:sz w:val="22"/>
                <w:szCs w:val="22"/>
              </w:rPr>
              <w:t>(iš viso per laikotarpį)</w:t>
            </w:r>
          </w:p>
        </w:tc>
      </w:tr>
      <w:tr w:rsidR="008A4A4F">
        <w:trPr>
          <w:trHeight w:val="276"/>
        </w:trPr>
        <w:tc>
          <w:tcPr>
            <w:tcW w:w="277" w:type="pct"/>
            <w:tcBorders>
              <w:top w:val="nil"/>
            </w:tcBorders>
          </w:tcPr>
          <w:p w:rsidR="008A4A4F" w:rsidRDefault="00E30C64">
            <w:pPr>
              <w:jc w:val="center"/>
              <w:rPr>
                <w:sz w:val="22"/>
                <w:szCs w:val="22"/>
                <w:lang w:eastAsia="ru-RU"/>
              </w:rPr>
            </w:pPr>
            <w:r>
              <w:rPr>
                <w:sz w:val="22"/>
                <w:szCs w:val="22"/>
                <w:lang w:eastAsia="ru-RU"/>
              </w:rPr>
              <w:t>1.</w:t>
            </w:r>
          </w:p>
        </w:tc>
        <w:tc>
          <w:tcPr>
            <w:tcW w:w="2001" w:type="pct"/>
            <w:tcBorders>
              <w:top w:val="nil"/>
            </w:tcBorders>
          </w:tcPr>
          <w:p w:rsidR="008A4A4F" w:rsidRDefault="00E30C64">
            <w:pPr>
              <w:ind w:left="170" w:right="170"/>
              <w:jc w:val="both"/>
              <w:rPr>
                <w:sz w:val="22"/>
                <w:szCs w:val="22"/>
                <w:lang w:eastAsia="ru-RU"/>
              </w:rPr>
            </w:pPr>
            <w:r>
              <w:rPr>
                <w:color w:val="000000"/>
                <w:sz w:val="22"/>
                <w:szCs w:val="22"/>
                <w:lang w:eastAsia="ru-RU"/>
              </w:rPr>
              <w:t xml:space="preserve">Informacijos viešinimas </w:t>
            </w:r>
            <w:r>
              <w:rPr>
                <w:sz w:val="22"/>
                <w:szCs w:val="22"/>
                <w:lang w:eastAsia="ru-RU"/>
              </w:rPr>
              <w:t xml:space="preserve">apie </w:t>
            </w:r>
            <w:proofErr w:type="spellStart"/>
            <w:r>
              <w:rPr>
                <w:sz w:val="22"/>
                <w:szCs w:val="22"/>
                <w:lang w:eastAsia="ru-RU"/>
              </w:rPr>
              <w:t>įtrauktį</w:t>
            </w:r>
            <w:proofErr w:type="spellEnd"/>
            <w:r>
              <w:rPr>
                <w:sz w:val="22"/>
                <w:szCs w:val="22"/>
                <w:lang w:eastAsia="ru-RU"/>
              </w:rPr>
              <w:t>, sėkmingas ugdymo ir kitų įstaigų patirtis švietimo įstaigų ir Savivaldybės interneto svetainėse, socialinių tinklų paskyrose</w:t>
            </w:r>
          </w:p>
        </w:tc>
        <w:tc>
          <w:tcPr>
            <w:tcW w:w="736" w:type="pct"/>
            <w:tcBorders>
              <w:top w:val="nil"/>
            </w:tcBorders>
          </w:tcPr>
          <w:p w:rsidR="008A4A4F" w:rsidRDefault="00E30C64">
            <w:pPr>
              <w:widowControl w:val="0"/>
              <w:ind w:left="136"/>
              <w:jc w:val="center"/>
              <w:rPr>
                <w:sz w:val="22"/>
                <w:szCs w:val="22"/>
              </w:rPr>
            </w:pPr>
            <w:r>
              <w:rPr>
                <w:sz w:val="22"/>
                <w:szCs w:val="22"/>
              </w:rPr>
              <w:t>2025–2027</w:t>
            </w:r>
          </w:p>
          <w:p w:rsidR="008A4A4F" w:rsidRDefault="008A4A4F">
            <w:pPr>
              <w:ind w:firstLine="136"/>
              <w:jc w:val="center"/>
              <w:rPr>
                <w:sz w:val="22"/>
                <w:szCs w:val="22"/>
                <w:lang w:eastAsia="ru-RU"/>
              </w:rPr>
            </w:pPr>
          </w:p>
        </w:tc>
        <w:tc>
          <w:tcPr>
            <w:tcW w:w="1031" w:type="pct"/>
            <w:tcBorders>
              <w:top w:val="nil"/>
            </w:tcBorders>
          </w:tcPr>
          <w:p w:rsidR="008A4A4F" w:rsidRDefault="00E30C64">
            <w:pPr>
              <w:widowControl w:val="0"/>
              <w:ind w:left="135"/>
              <w:jc w:val="center"/>
              <w:rPr>
                <w:sz w:val="22"/>
                <w:szCs w:val="22"/>
              </w:rPr>
            </w:pPr>
            <w:r>
              <w:rPr>
                <w:sz w:val="22"/>
                <w:szCs w:val="22"/>
              </w:rPr>
              <w:t>Švietimo įstaigos, Švietimo ir sporto skyrius</w:t>
            </w:r>
          </w:p>
          <w:p w:rsidR="008A4A4F" w:rsidRDefault="00E30C64">
            <w:pPr>
              <w:ind w:left="135"/>
              <w:jc w:val="center"/>
              <w:rPr>
                <w:sz w:val="22"/>
                <w:szCs w:val="22"/>
                <w:lang w:eastAsia="ru-RU"/>
              </w:rPr>
            </w:pPr>
            <w:r>
              <w:rPr>
                <w:sz w:val="22"/>
                <w:szCs w:val="22"/>
                <w:lang w:eastAsia="ru-RU"/>
              </w:rPr>
              <w:t>ŠPT</w:t>
            </w:r>
          </w:p>
          <w:p w:rsidR="008A4A4F" w:rsidRDefault="00E30C64">
            <w:pPr>
              <w:ind w:left="135"/>
              <w:jc w:val="center"/>
              <w:rPr>
                <w:sz w:val="22"/>
                <w:szCs w:val="22"/>
                <w:lang w:eastAsia="ru-RU"/>
              </w:rPr>
            </w:pPr>
            <w:proofErr w:type="spellStart"/>
            <w:r>
              <w:rPr>
                <w:sz w:val="22"/>
                <w:szCs w:val="22"/>
                <w:lang w:eastAsia="ru-RU"/>
              </w:rPr>
              <w:t>Tarpinstitucinio</w:t>
            </w:r>
            <w:proofErr w:type="spellEnd"/>
            <w:r>
              <w:rPr>
                <w:sz w:val="22"/>
                <w:szCs w:val="22"/>
                <w:lang w:eastAsia="ru-RU"/>
              </w:rPr>
              <w:t xml:space="preserve"> bendradarbiavimo koordinatorius</w:t>
            </w:r>
          </w:p>
        </w:tc>
        <w:tc>
          <w:tcPr>
            <w:tcW w:w="955" w:type="pct"/>
            <w:tcBorders>
              <w:top w:val="nil"/>
            </w:tcBorders>
          </w:tcPr>
          <w:p w:rsidR="008A4A4F" w:rsidRDefault="00E30C64">
            <w:pPr>
              <w:widowControl w:val="0"/>
              <w:ind w:left="135"/>
              <w:jc w:val="center"/>
              <w:rPr>
                <w:sz w:val="22"/>
                <w:szCs w:val="22"/>
              </w:rPr>
            </w:pPr>
            <w:r>
              <w:rPr>
                <w:sz w:val="22"/>
                <w:szCs w:val="22"/>
              </w:rPr>
              <w:t xml:space="preserve">8 informaciniai pranešimai </w:t>
            </w:r>
          </w:p>
        </w:tc>
      </w:tr>
      <w:tr w:rsidR="008A4A4F">
        <w:trPr>
          <w:trHeight w:val="1079"/>
        </w:trPr>
        <w:tc>
          <w:tcPr>
            <w:tcW w:w="277" w:type="pct"/>
          </w:tcPr>
          <w:p w:rsidR="008A4A4F" w:rsidRDefault="00E30C64">
            <w:pPr>
              <w:widowControl w:val="0"/>
              <w:jc w:val="center"/>
              <w:rPr>
                <w:sz w:val="22"/>
                <w:szCs w:val="22"/>
              </w:rPr>
            </w:pPr>
            <w:r>
              <w:rPr>
                <w:sz w:val="22"/>
                <w:szCs w:val="22"/>
              </w:rPr>
              <w:lastRenderedPageBreak/>
              <w:t>2.</w:t>
            </w:r>
          </w:p>
        </w:tc>
        <w:tc>
          <w:tcPr>
            <w:tcW w:w="2001" w:type="pct"/>
          </w:tcPr>
          <w:p w:rsidR="008A4A4F" w:rsidRDefault="00E30C64">
            <w:pPr>
              <w:widowControl w:val="0"/>
              <w:ind w:left="170" w:right="170"/>
              <w:jc w:val="both"/>
              <w:rPr>
                <w:sz w:val="22"/>
                <w:szCs w:val="22"/>
              </w:rPr>
            </w:pPr>
            <w:r>
              <w:rPr>
                <w:sz w:val="22"/>
                <w:szCs w:val="22"/>
              </w:rPr>
              <w:t xml:space="preserve">Tėvų (globėjų, rūpintojų) švietimo </w:t>
            </w:r>
            <w:r>
              <w:rPr>
                <w:color w:val="000000"/>
                <w:sz w:val="22"/>
                <w:szCs w:val="22"/>
              </w:rPr>
              <w:t>poreikio įvertinimas</w:t>
            </w:r>
          </w:p>
        </w:tc>
        <w:tc>
          <w:tcPr>
            <w:tcW w:w="736" w:type="pct"/>
          </w:tcPr>
          <w:p w:rsidR="008A4A4F" w:rsidRDefault="00E30C64">
            <w:pPr>
              <w:widowControl w:val="0"/>
              <w:ind w:left="136"/>
              <w:jc w:val="center"/>
              <w:rPr>
                <w:sz w:val="22"/>
                <w:szCs w:val="22"/>
              </w:rPr>
            </w:pPr>
            <w:r>
              <w:rPr>
                <w:sz w:val="22"/>
                <w:szCs w:val="22"/>
              </w:rPr>
              <w:t>2025–2027</w:t>
            </w:r>
          </w:p>
          <w:p w:rsidR="008A4A4F" w:rsidRDefault="008A4A4F">
            <w:pPr>
              <w:widowControl w:val="0"/>
              <w:ind w:left="136"/>
              <w:jc w:val="center"/>
              <w:rPr>
                <w:sz w:val="22"/>
                <w:szCs w:val="22"/>
              </w:rPr>
            </w:pPr>
          </w:p>
        </w:tc>
        <w:tc>
          <w:tcPr>
            <w:tcW w:w="1031" w:type="pct"/>
          </w:tcPr>
          <w:p w:rsidR="008A4A4F" w:rsidRDefault="00E30C64">
            <w:pPr>
              <w:widowControl w:val="0"/>
              <w:ind w:left="135"/>
              <w:jc w:val="center"/>
              <w:rPr>
                <w:sz w:val="22"/>
                <w:szCs w:val="22"/>
              </w:rPr>
            </w:pPr>
            <w:r>
              <w:rPr>
                <w:sz w:val="22"/>
                <w:szCs w:val="22"/>
              </w:rPr>
              <w:t>Švietimo įstaigos Švietimo ir sporto skyrius</w:t>
            </w:r>
          </w:p>
          <w:p w:rsidR="008A4A4F" w:rsidRDefault="00E30C64">
            <w:pPr>
              <w:ind w:left="135"/>
              <w:jc w:val="center"/>
              <w:rPr>
                <w:sz w:val="22"/>
                <w:szCs w:val="22"/>
                <w:lang w:eastAsia="ru-RU"/>
              </w:rPr>
            </w:pPr>
            <w:r>
              <w:rPr>
                <w:sz w:val="22"/>
                <w:szCs w:val="22"/>
                <w:lang w:eastAsia="ru-RU"/>
              </w:rPr>
              <w:t>ŠPT</w:t>
            </w:r>
          </w:p>
          <w:p w:rsidR="008A4A4F" w:rsidRDefault="00E30C64">
            <w:pPr>
              <w:widowControl w:val="0"/>
              <w:ind w:left="135"/>
              <w:jc w:val="center"/>
              <w:rPr>
                <w:sz w:val="22"/>
                <w:szCs w:val="22"/>
              </w:rPr>
            </w:pPr>
            <w:proofErr w:type="spellStart"/>
            <w:r>
              <w:rPr>
                <w:sz w:val="22"/>
                <w:szCs w:val="22"/>
              </w:rPr>
              <w:t>Tarpinstitucinio</w:t>
            </w:r>
            <w:proofErr w:type="spellEnd"/>
            <w:r>
              <w:rPr>
                <w:sz w:val="22"/>
                <w:szCs w:val="22"/>
              </w:rPr>
              <w:t xml:space="preserve"> bendradarbiavimo koordinatorius</w:t>
            </w:r>
          </w:p>
        </w:tc>
        <w:tc>
          <w:tcPr>
            <w:tcW w:w="955" w:type="pct"/>
          </w:tcPr>
          <w:p w:rsidR="008A4A4F" w:rsidRDefault="00E30C64">
            <w:pPr>
              <w:widowControl w:val="0"/>
              <w:ind w:left="135"/>
              <w:jc w:val="center"/>
              <w:rPr>
                <w:sz w:val="22"/>
                <w:szCs w:val="22"/>
              </w:rPr>
            </w:pPr>
            <w:r>
              <w:rPr>
                <w:sz w:val="22"/>
                <w:szCs w:val="22"/>
              </w:rPr>
              <w:t>3 vertinimai</w:t>
            </w:r>
          </w:p>
          <w:p w:rsidR="008A4A4F" w:rsidRDefault="008A4A4F">
            <w:pPr>
              <w:widowControl w:val="0"/>
              <w:ind w:left="135"/>
              <w:jc w:val="center"/>
              <w:rPr>
                <w:sz w:val="22"/>
                <w:szCs w:val="22"/>
              </w:rPr>
            </w:pPr>
          </w:p>
        </w:tc>
      </w:tr>
      <w:tr w:rsidR="008A4A4F">
        <w:trPr>
          <w:trHeight w:val="737"/>
        </w:trPr>
        <w:tc>
          <w:tcPr>
            <w:tcW w:w="277" w:type="pct"/>
          </w:tcPr>
          <w:p w:rsidR="008A4A4F" w:rsidRDefault="00E30C64">
            <w:pPr>
              <w:widowControl w:val="0"/>
              <w:jc w:val="center"/>
              <w:rPr>
                <w:sz w:val="22"/>
                <w:szCs w:val="22"/>
              </w:rPr>
            </w:pPr>
            <w:r>
              <w:rPr>
                <w:sz w:val="22"/>
                <w:szCs w:val="22"/>
              </w:rPr>
              <w:t>3.</w:t>
            </w:r>
          </w:p>
        </w:tc>
        <w:tc>
          <w:tcPr>
            <w:tcW w:w="2001" w:type="pct"/>
          </w:tcPr>
          <w:p w:rsidR="008A4A4F" w:rsidRDefault="00E30C64">
            <w:pPr>
              <w:widowControl w:val="0"/>
              <w:ind w:left="170" w:right="170"/>
              <w:jc w:val="both"/>
              <w:rPr>
                <w:sz w:val="22"/>
                <w:szCs w:val="22"/>
              </w:rPr>
            </w:pPr>
            <w:r>
              <w:rPr>
                <w:sz w:val="22"/>
                <w:szCs w:val="22"/>
              </w:rPr>
              <w:t>Organizuoti tėvų (globėjų, rūpintojų) švietimą įtraukiojo ugdymo klausimais</w:t>
            </w:r>
          </w:p>
        </w:tc>
        <w:tc>
          <w:tcPr>
            <w:tcW w:w="736" w:type="pct"/>
          </w:tcPr>
          <w:p w:rsidR="008A4A4F" w:rsidRDefault="00E30C64">
            <w:pPr>
              <w:widowControl w:val="0"/>
              <w:ind w:left="136"/>
              <w:jc w:val="center"/>
              <w:rPr>
                <w:sz w:val="22"/>
                <w:szCs w:val="22"/>
              </w:rPr>
            </w:pPr>
            <w:r>
              <w:rPr>
                <w:sz w:val="22"/>
                <w:szCs w:val="22"/>
              </w:rPr>
              <w:t>2025–2027</w:t>
            </w:r>
          </w:p>
          <w:p w:rsidR="008A4A4F" w:rsidRDefault="008A4A4F">
            <w:pPr>
              <w:widowControl w:val="0"/>
              <w:ind w:left="136"/>
              <w:jc w:val="center"/>
              <w:rPr>
                <w:sz w:val="22"/>
                <w:szCs w:val="22"/>
              </w:rPr>
            </w:pPr>
          </w:p>
        </w:tc>
        <w:tc>
          <w:tcPr>
            <w:tcW w:w="1031" w:type="pct"/>
          </w:tcPr>
          <w:p w:rsidR="008A4A4F" w:rsidRDefault="00E30C64">
            <w:pPr>
              <w:widowControl w:val="0"/>
              <w:ind w:left="135"/>
              <w:jc w:val="center"/>
              <w:rPr>
                <w:sz w:val="22"/>
                <w:szCs w:val="22"/>
              </w:rPr>
            </w:pPr>
            <w:r>
              <w:rPr>
                <w:sz w:val="22"/>
                <w:szCs w:val="22"/>
              </w:rPr>
              <w:t>Švietimo įstaigos</w:t>
            </w:r>
          </w:p>
          <w:p w:rsidR="008A4A4F" w:rsidRDefault="00E30C64">
            <w:pPr>
              <w:widowControl w:val="0"/>
              <w:ind w:left="135"/>
              <w:jc w:val="center"/>
              <w:rPr>
                <w:sz w:val="22"/>
                <w:szCs w:val="22"/>
              </w:rPr>
            </w:pPr>
            <w:r>
              <w:rPr>
                <w:sz w:val="22"/>
                <w:szCs w:val="22"/>
              </w:rPr>
              <w:t>ŠPT</w:t>
            </w:r>
          </w:p>
        </w:tc>
        <w:tc>
          <w:tcPr>
            <w:tcW w:w="955" w:type="pct"/>
          </w:tcPr>
          <w:p w:rsidR="008A4A4F" w:rsidRDefault="00E30C64">
            <w:pPr>
              <w:widowControl w:val="0"/>
              <w:ind w:left="135"/>
              <w:jc w:val="center"/>
              <w:rPr>
                <w:sz w:val="22"/>
                <w:szCs w:val="22"/>
              </w:rPr>
            </w:pPr>
            <w:r>
              <w:rPr>
                <w:sz w:val="22"/>
                <w:szCs w:val="22"/>
              </w:rPr>
              <w:t>6 švietimo renginiai</w:t>
            </w:r>
          </w:p>
          <w:p w:rsidR="008A4A4F" w:rsidRDefault="008A4A4F">
            <w:pPr>
              <w:widowControl w:val="0"/>
              <w:ind w:left="135"/>
              <w:jc w:val="center"/>
              <w:rPr>
                <w:color w:val="000000"/>
                <w:sz w:val="22"/>
                <w:szCs w:val="22"/>
              </w:rPr>
            </w:pPr>
          </w:p>
        </w:tc>
      </w:tr>
      <w:tr w:rsidR="008A4A4F">
        <w:trPr>
          <w:trHeight w:val="563"/>
        </w:trPr>
        <w:tc>
          <w:tcPr>
            <w:tcW w:w="277" w:type="pct"/>
          </w:tcPr>
          <w:p w:rsidR="008A4A4F" w:rsidRDefault="00E30C64">
            <w:pPr>
              <w:widowControl w:val="0"/>
              <w:jc w:val="center"/>
              <w:rPr>
                <w:sz w:val="22"/>
                <w:szCs w:val="22"/>
              </w:rPr>
            </w:pPr>
            <w:r>
              <w:rPr>
                <w:sz w:val="22"/>
                <w:szCs w:val="22"/>
              </w:rPr>
              <w:t>4.</w:t>
            </w:r>
          </w:p>
        </w:tc>
        <w:tc>
          <w:tcPr>
            <w:tcW w:w="2001" w:type="pct"/>
          </w:tcPr>
          <w:p w:rsidR="008A4A4F" w:rsidRDefault="00E30C64">
            <w:pPr>
              <w:widowControl w:val="0"/>
              <w:ind w:left="170" w:right="170"/>
              <w:jc w:val="both"/>
              <w:rPr>
                <w:sz w:val="22"/>
                <w:szCs w:val="22"/>
              </w:rPr>
            </w:pPr>
            <w:r>
              <w:rPr>
                <w:sz w:val="22"/>
                <w:szCs w:val="22"/>
              </w:rPr>
              <w:t xml:space="preserve">Organizuoti tėvų (globėjų, rūpintojų) </w:t>
            </w:r>
            <w:proofErr w:type="spellStart"/>
            <w:r>
              <w:rPr>
                <w:sz w:val="22"/>
                <w:szCs w:val="22"/>
              </w:rPr>
              <w:t>savipagalbos</w:t>
            </w:r>
            <w:proofErr w:type="spellEnd"/>
            <w:r>
              <w:rPr>
                <w:sz w:val="22"/>
                <w:szCs w:val="22"/>
              </w:rPr>
              <w:t xml:space="preserve"> grupes</w:t>
            </w:r>
          </w:p>
        </w:tc>
        <w:tc>
          <w:tcPr>
            <w:tcW w:w="736" w:type="pct"/>
          </w:tcPr>
          <w:p w:rsidR="008A4A4F" w:rsidRDefault="00E30C64">
            <w:pPr>
              <w:widowControl w:val="0"/>
              <w:ind w:left="136"/>
              <w:jc w:val="center"/>
              <w:rPr>
                <w:sz w:val="22"/>
                <w:szCs w:val="22"/>
              </w:rPr>
            </w:pPr>
            <w:r>
              <w:rPr>
                <w:sz w:val="22"/>
                <w:szCs w:val="22"/>
              </w:rPr>
              <w:t>2026–2027</w:t>
            </w:r>
          </w:p>
        </w:tc>
        <w:tc>
          <w:tcPr>
            <w:tcW w:w="1031" w:type="pct"/>
          </w:tcPr>
          <w:p w:rsidR="008A4A4F" w:rsidRDefault="00E30C64">
            <w:pPr>
              <w:widowControl w:val="0"/>
              <w:ind w:left="135"/>
              <w:jc w:val="center"/>
              <w:rPr>
                <w:sz w:val="22"/>
                <w:szCs w:val="22"/>
              </w:rPr>
            </w:pPr>
            <w:r>
              <w:rPr>
                <w:sz w:val="22"/>
                <w:szCs w:val="22"/>
              </w:rPr>
              <w:t>Švietimo įstaigos</w:t>
            </w:r>
          </w:p>
          <w:p w:rsidR="008A4A4F" w:rsidRDefault="008A4A4F">
            <w:pPr>
              <w:widowControl w:val="0"/>
              <w:tabs>
                <w:tab w:val="left" w:pos="951"/>
              </w:tabs>
              <w:ind w:left="135"/>
              <w:jc w:val="center"/>
              <w:rPr>
                <w:sz w:val="22"/>
                <w:szCs w:val="22"/>
              </w:rPr>
            </w:pPr>
          </w:p>
        </w:tc>
        <w:tc>
          <w:tcPr>
            <w:tcW w:w="955" w:type="pct"/>
          </w:tcPr>
          <w:p w:rsidR="008A4A4F" w:rsidRDefault="00E30C64">
            <w:pPr>
              <w:widowControl w:val="0"/>
              <w:ind w:left="135"/>
              <w:jc w:val="center"/>
              <w:rPr>
                <w:sz w:val="22"/>
                <w:szCs w:val="22"/>
              </w:rPr>
            </w:pPr>
            <w:r>
              <w:rPr>
                <w:sz w:val="22"/>
                <w:szCs w:val="22"/>
              </w:rPr>
              <w:t>Įsteigta bent 1 grupė</w:t>
            </w:r>
          </w:p>
        </w:tc>
      </w:tr>
      <w:tr w:rsidR="008A4A4F">
        <w:trPr>
          <w:trHeight w:val="831"/>
        </w:trPr>
        <w:tc>
          <w:tcPr>
            <w:tcW w:w="277" w:type="pct"/>
          </w:tcPr>
          <w:p w:rsidR="008A4A4F" w:rsidRDefault="00E30C64">
            <w:pPr>
              <w:widowControl w:val="0"/>
              <w:jc w:val="center"/>
              <w:rPr>
                <w:sz w:val="22"/>
                <w:szCs w:val="22"/>
              </w:rPr>
            </w:pPr>
            <w:r>
              <w:rPr>
                <w:sz w:val="22"/>
                <w:szCs w:val="22"/>
              </w:rPr>
              <w:t>5.</w:t>
            </w:r>
          </w:p>
        </w:tc>
        <w:tc>
          <w:tcPr>
            <w:tcW w:w="2001" w:type="pct"/>
          </w:tcPr>
          <w:p w:rsidR="008A4A4F" w:rsidRDefault="00E30C64">
            <w:pPr>
              <w:widowControl w:val="0"/>
              <w:ind w:left="170" w:right="170"/>
              <w:jc w:val="both"/>
              <w:rPr>
                <w:sz w:val="22"/>
                <w:szCs w:val="22"/>
              </w:rPr>
            </w:pPr>
            <w:r>
              <w:rPr>
                <w:sz w:val="22"/>
                <w:szCs w:val="22"/>
              </w:rPr>
              <w:t xml:space="preserve">Tolerancijos dienai ir patyčių prevencijai </w:t>
            </w:r>
            <w:r>
              <w:rPr>
                <w:color w:val="000000"/>
                <w:sz w:val="22"/>
                <w:szCs w:val="22"/>
              </w:rPr>
              <w:t xml:space="preserve">skirti renginiai </w:t>
            </w:r>
            <w:r>
              <w:rPr>
                <w:sz w:val="22"/>
                <w:szCs w:val="22"/>
              </w:rPr>
              <w:t>įvairių ugdymosi poreikių turintiems mokiniams</w:t>
            </w:r>
          </w:p>
        </w:tc>
        <w:tc>
          <w:tcPr>
            <w:tcW w:w="736" w:type="pct"/>
          </w:tcPr>
          <w:p w:rsidR="008A4A4F" w:rsidRDefault="00E30C64">
            <w:pPr>
              <w:widowControl w:val="0"/>
              <w:ind w:left="136"/>
              <w:jc w:val="center"/>
              <w:rPr>
                <w:sz w:val="22"/>
                <w:szCs w:val="22"/>
              </w:rPr>
            </w:pPr>
            <w:r>
              <w:rPr>
                <w:sz w:val="22"/>
                <w:szCs w:val="22"/>
              </w:rPr>
              <w:t>202</w:t>
            </w:r>
            <w:r>
              <w:rPr>
                <w:sz w:val="22"/>
                <w:szCs w:val="22"/>
                <w:lang w:val="en-US"/>
              </w:rPr>
              <w:t>5</w:t>
            </w:r>
            <w:r>
              <w:rPr>
                <w:sz w:val="22"/>
                <w:szCs w:val="22"/>
              </w:rPr>
              <w:t>–2027</w:t>
            </w:r>
          </w:p>
        </w:tc>
        <w:tc>
          <w:tcPr>
            <w:tcW w:w="1031" w:type="pct"/>
          </w:tcPr>
          <w:p w:rsidR="008A4A4F" w:rsidRDefault="00E30C64">
            <w:pPr>
              <w:widowControl w:val="0"/>
              <w:ind w:left="135"/>
              <w:jc w:val="center"/>
              <w:rPr>
                <w:sz w:val="22"/>
                <w:szCs w:val="22"/>
              </w:rPr>
            </w:pPr>
            <w:r>
              <w:rPr>
                <w:sz w:val="22"/>
                <w:szCs w:val="22"/>
              </w:rPr>
              <w:t>Švietimo įstaigos</w:t>
            </w:r>
          </w:p>
        </w:tc>
        <w:tc>
          <w:tcPr>
            <w:tcW w:w="955" w:type="pct"/>
          </w:tcPr>
          <w:p w:rsidR="008A4A4F" w:rsidRDefault="00E30C64">
            <w:pPr>
              <w:widowControl w:val="0"/>
              <w:ind w:left="135"/>
              <w:jc w:val="center"/>
              <w:rPr>
                <w:sz w:val="22"/>
                <w:szCs w:val="22"/>
              </w:rPr>
            </w:pPr>
            <w:r>
              <w:rPr>
                <w:sz w:val="22"/>
                <w:szCs w:val="22"/>
              </w:rPr>
              <w:t>Kiekviena Švietimo įstaiga kasmet organizuoja Tolerancijos dienai  ir patyčių prevencijai skirtą renginį</w:t>
            </w:r>
          </w:p>
        </w:tc>
      </w:tr>
    </w:tbl>
    <w:p w:rsidR="008A4A4F" w:rsidRDefault="00917842">
      <w:pPr>
        <w:tabs>
          <w:tab w:val="left" w:pos="710"/>
        </w:tabs>
        <w:ind w:left="710"/>
        <w:jc w:val="both"/>
        <w:rPr>
          <w:szCs w:val="24"/>
          <w:lang w:eastAsia="ru-RU"/>
        </w:rPr>
      </w:pPr>
    </w:p>
    <w:p w:rsidR="008A4A4F" w:rsidRDefault="00917842">
      <w:pPr>
        <w:tabs>
          <w:tab w:val="left" w:pos="710"/>
        </w:tabs>
        <w:ind w:firstLine="710"/>
        <w:jc w:val="both"/>
        <w:rPr>
          <w:szCs w:val="24"/>
          <w:lang w:eastAsia="ru-RU"/>
        </w:rPr>
      </w:pPr>
      <w:r w:rsidR="00E30C64">
        <w:rPr>
          <w:szCs w:val="24"/>
          <w:lang w:eastAsia="ru-RU"/>
        </w:rPr>
        <w:t>12.2</w:t>
      </w:r>
      <w:r w:rsidR="00E30C64">
        <w:rPr>
          <w:szCs w:val="24"/>
          <w:lang w:eastAsia="ru-RU"/>
        </w:rPr>
        <w:t>.</w:t>
      </w:r>
      <w:r w:rsidR="00E30C64">
        <w:rPr>
          <w:szCs w:val="24"/>
          <w:lang w:eastAsia="ru-RU"/>
        </w:rPr>
        <w:tab/>
        <w:t>stiprinti Švietimo įstaigų pasirengimą priimti ir ugdyti įvairių ugdymosi poreikių turinčius mokinius:</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34"/>
        <w:gridCol w:w="3856"/>
        <w:gridCol w:w="1418"/>
        <w:gridCol w:w="1987"/>
        <w:gridCol w:w="1840"/>
      </w:tblGrid>
      <w:tr w:rsidR="008A4A4F">
        <w:trPr>
          <w:trHeight w:val="1072"/>
        </w:trPr>
        <w:tc>
          <w:tcPr>
            <w:tcW w:w="277" w:type="pct"/>
            <w:vAlign w:val="center"/>
          </w:tcPr>
          <w:p w:rsidR="008A4A4F" w:rsidRDefault="00E30C64">
            <w:pPr>
              <w:widowControl w:val="0"/>
              <w:jc w:val="center"/>
              <w:rPr>
                <w:sz w:val="22"/>
                <w:szCs w:val="22"/>
              </w:rPr>
            </w:pPr>
            <w:r>
              <w:rPr>
                <w:sz w:val="22"/>
                <w:szCs w:val="22"/>
              </w:rPr>
              <w:t>Eil.</w:t>
            </w:r>
            <w:r>
              <w:rPr>
                <w:spacing w:val="-52"/>
                <w:sz w:val="22"/>
                <w:szCs w:val="22"/>
              </w:rPr>
              <w:t xml:space="preserve"> </w:t>
            </w:r>
            <w:r>
              <w:rPr>
                <w:sz w:val="22"/>
                <w:szCs w:val="22"/>
              </w:rPr>
              <w:t>Nr.</w:t>
            </w:r>
          </w:p>
        </w:tc>
        <w:tc>
          <w:tcPr>
            <w:tcW w:w="2001" w:type="pct"/>
            <w:vAlign w:val="center"/>
          </w:tcPr>
          <w:p w:rsidR="008A4A4F" w:rsidRDefault="00E30C64">
            <w:pPr>
              <w:widowControl w:val="0"/>
              <w:ind w:left="63"/>
              <w:jc w:val="center"/>
              <w:rPr>
                <w:sz w:val="22"/>
                <w:szCs w:val="22"/>
              </w:rPr>
            </w:pPr>
            <w:r>
              <w:rPr>
                <w:sz w:val="22"/>
                <w:szCs w:val="22"/>
              </w:rPr>
              <w:t>Priemonės</w:t>
            </w:r>
          </w:p>
          <w:p w:rsidR="008A4A4F" w:rsidRDefault="008A4A4F">
            <w:pPr>
              <w:widowControl w:val="0"/>
              <w:ind w:left="63"/>
              <w:jc w:val="center"/>
              <w:rPr>
                <w:sz w:val="22"/>
                <w:szCs w:val="22"/>
              </w:rPr>
            </w:pPr>
          </w:p>
        </w:tc>
        <w:tc>
          <w:tcPr>
            <w:tcW w:w="736" w:type="pct"/>
            <w:vAlign w:val="center"/>
          </w:tcPr>
          <w:p w:rsidR="008A4A4F" w:rsidRDefault="00E30C64">
            <w:pPr>
              <w:widowControl w:val="0"/>
              <w:ind w:left="136"/>
              <w:jc w:val="center"/>
              <w:rPr>
                <w:sz w:val="22"/>
                <w:szCs w:val="22"/>
              </w:rPr>
            </w:pPr>
            <w:r>
              <w:rPr>
                <w:sz w:val="22"/>
                <w:szCs w:val="22"/>
              </w:rPr>
              <w:t>Įgyvendinimo</w:t>
            </w:r>
            <w:r>
              <w:rPr>
                <w:spacing w:val="-52"/>
                <w:sz w:val="22"/>
                <w:szCs w:val="22"/>
              </w:rPr>
              <w:t xml:space="preserve">   </w:t>
            </w:r>
            <w:r>
              <w:rPr>
                <w:sz w:val="22"/>
                <w:szCs w:val="22"/>
              </w:rPr>
              <w:t>laikotarpis</w:t>
            </w:r>
          </w:p>
        </w:tc>
        <w:tc>
          <w:tcPr>
            <w:tcW w:w="1031" w:type="pct"/>
            <w:vAlign w:val="center"/>
          </w:tcPr>
          <w:p w:rsidR="008A4A4F" w:rsidRDefault="00E30C64">
            <w:pPr>
              <w:widowControl w:val="0"/>
              <w:ind w:left="135"/>
              <w:jc w:val="center"/>
              <w:rPr>
                <w:sz w:val="22"/>
                <w:szCs w:val="22"/>
              </w:rPr>
            </w:pPr>
            <w:r>
              <w:rPr>
                <w:spacing w:val="-1"/>
                <w:sz w:val="22"/>
                <w:szCs w:val="22"/>
              </w:rPr>
              <w:t xml:space="preserve">Atsakinga </w:t>
            </w:r>
            <w:r>
              <w:rPr>
                <w:sz w:val="22"/>
                <w:szCs w:val="22"/>
              </w:rPr>
              <w:t>institucija,</w:t>
            </w:r>
            <w:r>
              <w:rPr>
                <w:spacing w:val="-52"/>
                <w:sz w:val="22"/>
                <w:szCs w:val="22"/>
              </w:rPr>
              <w:t xml:space="preserve"> </w:t>
            </w:r>
            <w:r>
              <w:rPr>
                <w:sz w:val="22"/>
                <w:szCs w:val="22"/>
              </w:rPr>
              <w:t>partneriai</w:t>
            </w:r>
          </w:p>
        </w:tc>
        <w:tc>
          <w:tcPr>
            <w:tcW w:w="955" w:type="pct"/>
            <w:vAlign w:val="center"/>
          </w:tcPr>
          <w:p w:rsidR="008A4A4F" w:rsidRDefault="00E30C64">
            <w:pPr>
              <w:widowControl w:val="0"/>
              <w:ind w:left="135"/>
              <w:jc w:val="center"/>
              <w:rPr>
                <w:spacing w:val="-1"/>
                <w:sz w:val="22"/>
                <w:szCs w:val="22"/>
              </w:rPr>
            </w:pPr>
            <w:r>
              <w:rPr>
                <w:spacing w:val="-1"/>
                <w:sz w:val="22"/>
                <w:szCs w:val="22"/>
              </w:rPr>
              <w:t>Siektini rodikliai</w:t>
            </w:r>
          </w:p>
          <w:p w:rsidR="008A4A4F" w:rsidRDefault="00E30C64">
            <w:pPr>
              <w:widowControl w:val="0"/>
              <w:ind w:left="135"/>
              <w:jc w:val="center"/>
              <w:rPr>
                <w:spacing w:val="-1"/>
                <w:sz w:val="22"/>
                <w:szCs w:val="22"/>
              </w:rPr>
            </w:pPr>
            <w:r>
              <w:rPr>
                <w:spacing w:val="-1"/>
                <w:sz w:val="22"/>
                <w:szCs w:val="22"/>
              </w:rPr>
              <w:t>(iš viso per laikotarpį)</w:t>
            </w:r>
          </w:p>
        </w:tc>
      </w:tr>
      <w:tr w:rsidR="008A4A4F">
        <w:trPr>
          <w:trHeight w:val="276"/>
        </w:trPr>
        <w:tc>
          <w:tcPr>
            <w:tcW w:w="277" w:type="pct"/>
            <w:tcBorders>
              <w:top w:val="nil"/>
            </w:tcBorders>
          </w:tcPr>
          <w:p w:rsidR="008A4A4F" w:rsidRDefault="00E30C64">
            <w:pPr>
              <w:jc w:val="center"/>
              <w:rPr>
                <w:sz w:val="22"/>
                <w:szCs w:val="22"/>
                <w:lang w:eastAsia="ru-RU"/>
              </w:rPr>
            </w:pPr>
            <w:r>
              <w:rPr>
                <w:sz w:val="22"/>
                <w:szCs w:val="22"/>
                <w:lang w:eastAsia="ru-RU"/>
              </w:rPr>
              <w:t>1.</w:t>
            </w:r>
          </w:p>
        </w:tc>
        <w:tc>
          <w:tcPr>
            <w:tcW w:w="2001" w:type="pct"/>
            <w:tcBorders>
              <w:top w:val="nil"/>
            </w:tcBorders>
          </w:tcPr>
          <w:p w:rsidR="008A4A4F" w:rsidRDefault="00E30C64">
            <w:pPr>
              <w:ind w:left="170" w:right="170"/>
              <w:jc w:val="both"/>
              <w:rPr>
                <w:sz w:val="22"/>
                <w:szCs w:val="22"/>
                <w:lang w:eastAsia="ru-RU"/>
              </w:rPr>
            </w:pPr>
            <w:r>
              <w:rPr>
                <w:sz w:val="22"/>
                <w:szCs w:val="22"/>
                <w:lang w:eastAsia="ru-RU"/>
              </w:rPr>
              <w:t xml:space="preserve">Švietimo įstaigų </w:t>
            </w:r>
            <w:r>
              <w:rPr>
                <w:color w:val="000000"/>
                <w:sz w:val="22"/>
                <w:szCs w:val="22"/>
                <w:lang w:eastAsia="ru-RU"/>
              </w:rPr>
              <w:t>poreikio pritaikyti aplinkas SUP mokiniams įvertinimas</w:t>
            </w:r>
          </w:p>
        </w:tc>
        <w:tc>
          <w:tcPr>
            <w:tcW w:w="736" w:type="pct"/>
            <w:tcBorders>
              <w:top w:val="nil"/>
            </w:tcBorders>
          </w:tcPr>
          <w:p w:rsidR="008A4A4F" w:rsidRDefault="00E30C64">
            <w:pPr>
              <w:ind w:firstLine="136"/>
              <w:jc w:val="center"/>
              <w:rPr>
                <w:sz w:val="22"/>
                <w:szCs w:val="22"/>
                <w:lang w:eastAsia="ru-RU"/>
              </w:rPr>
            </w:pPr>
            <w:r>
              <w:rPr>
                <w:sz w:val="22"/>
                <w:szCs w:val="22"/>
                <w:lang w:eastAsia="ru-RU"/>
              </w:rPr>
              <w:t>2025–202</w:t>
            </w:r>
            <w:r>
              <w:rPr>
                <w:sz w:val="22"/>
                <w:szCs w:val="22"/>
                <w:lang w:val="en-US" w:eastAsia="ru-RU"/>
              </w:rPr>
              <w:t>7</w:t>
            </w:r>
          </w:p>
        </w:tc>
        <w:tc>
          <w:tcPr>
            <w:tcW w:w="1031" w:type="pct"/>
            <w:tcBorders>
              <w:top w:val="nil"/>
            </w:tcBorders>
          </w:tcPr>
          <w:p w:rsidR="008A4A4F" w:rsidRDefault="00E30C64">
            <w:pPr>
              <w:jc w:val="center"/>
              <w:rPr>
                <w:sz w:val="22"/>
                <w:szCs w:val="22"/>
                <w:lang w:eastAsia="ru-RU"/>
              </w:rPr>
            </w:pPr>
            <w:r>
              <w:rPr>
                <w:sz w:val="22"/>
                <w:szCs w:val="22"/>
                <w:lang w:eastAsia="ru-RU"/>
              </w:rPr>
              <w:t>Švietimo įstaigos</w:t>
            </w:r>
          </w:p>
          <w:p w:rsidR="008A4A4F" w:rsidRDefault="00E30C64">
            <w:pPr>
              <w:ind w:left="135"/>
              <w:jc w:val="center"/>
              <w:rPr>
                <w:sz w:val="22"/>
                <w:szCs w:val="22"/>
                <w:lang w:eastAsia="ru-RU"/>
              </w:rPr>
            </w:pPr>
            <w:r>
              <w:rPr>
                <w:sz w:val="22"/>
                <w:szCs w:val="22"/>
                <w:lang w:eastAsia="ru-RU"/>
              </w:rPr>
              <w:t>Švietimo ir sporto skyrius</w:t>
            </w:r>
          </w:p>
        </w:tc>
        <w:tc>
          <w:tcPr>
            <w:tcW w:w="955" w:type="pct"/>
            <w:tcBorders>
              <w:top w:val="nil"/>
            </w:tcBorders>
          </w:tcPr>
          <w:p w:rsidR="008A4A4F" w:rsidRDefault="00E30C64">
            <w:pPr>
              <w:widowControl w:val="0"/>
              <w:ind w:left="135"/>
              <w:jc w:val="center"/>
              <w:rPr>
                <w:sz w:val="22"/>
                <w:szCs w:val="22"/>
              </w:rPr>
            </w:pPr>
            <w:r>
              <w:rPr>
                <w:sz w:val="22"/>
                <w:szCs w:val="22"/>
              </w:rPr>
              <w:t>3 vertinimai</w:t>
            </w:r>
          </w:p>
        </w:tc>
      </w:tr>
      <w:tr w:rsidR="008A4A4F">
        <w:trPr>
          <w:trHeight w:val="1079"/>
        </w:trPr>
        <w:tc>
          <w:tcPr>
            <w:tcW w:w="277" w:type="pct"/>
          </w:tcPr>
          <w:p w:rsidR="008A4A4F" w:rsidRDefault="00E30C64">
            <w:pPr>
              <w:widowControl w:val="0"/>
              <w:jc w:val="center"/>
              <w:rPr>
                <w:sz w:val="22"/>
                <w:szCs w:val="22"/>
              </w:rPr>
            </w:pPr>
            <w:r>
              <w:rPr>
                <w:sz w:val="22"/>
                <w:szCs w:val="22"/>
              </w:rPr>
              <w:t>2.</w:t>
            </w:r>
          </w:p>
        </w:tc>
        <w:tc>
          <w:tcPr>
            <w:tcW w:w="2001" w:type="pct"/>
          </w:tcPr>
          <w:p w:rsidR="008A4A4F" w:rsidRDefault="00E30C64">
            <w:pPr>
              <w:widowControl w:val="0"/>
              <w:ind w:left="170" w:right="170"/>
              <w:jc w:val="both"/>
              <w:rPr>
                <w:color w:val="000000"/>
                <w:sz w:val="22"/>
                <w:szCs w:val="22"/>
              </w:rPr>
            </w:pPr>
            <w:r>
              <w:rPr>
                <w:color w:val="000000"/>
                <w:sz w:val="22"/>
                <w:szCs w:val="22"/>
              </w:rPr>
              <w:t>Švietimo įstaigų aplinkų pritaikymas įvairių ugdymosi poreikių turintiems mokiniams</w:t>
            </w:r>
          </w:p>
        </w:tc>
        <w:tc>
          <w:tcPr>
            <w:tcW w:w="736" w:type="pct"/>
          </w:tcPr>
          <w:p w:rsidR="008A4A4F" w:rsidRDefault="00E30C64">
            <w:pPr>
              <w:widowControl w:val="0"/>
              <w:ind w:left="136"/>
              <w:jc w:val="center"/>
              <w:rPr>
                <w:sz w:val="22"/>
                <w:szCs w:val="22"/>
              </w:rPr>
            </w:pPr>
            <w:r>
              <w:rPr>
                <w:sz w:val="22"/>
                <w:szCs w:val="22"/>
              </w:rPr>
              <w:t>2025–202</w:t>
            </w:r>
            <w:r>
              <w:rPr>
                <w:sz w:val="22"/>
                <w:szCs w:val="22"/>
                <w:lang w:val="en-US"/>
              </w:rPr>
              <w:t>7</w:t>
            </w:r>
          </w:p>
        </w:tc>
        <w:tc>
          <w:tcPr>
            <w:tcW w:w="1031" w:type="pct"/>
          </w:tcPr>
          <w:p w:rsidR="008A4A4F" w:rsidRDefault="00E30C64">
            <w:pPr>
              <w:jc w:val="center"/>
              <w:rPr>
                <w:sz w:val="22"/>
                <w:szCs w:val="22"/>
                <w:lang w:eastAsia="ru-RU"/>
              </w:rPr>
            </w:pPr>
            <w:r>
              <w:rPr>
                <w:sz w:val="22"/>
                <w:szCs w:val="22"/>
                <w:lang w:eastAsia="ru-RU"/>
              </w:rPr>
              <w:t>Švietimo įstaigos</w:t>
            </w:r>
          </w:p>
          <w:p w:rsidR="008A4A4F" w:rsidRDefault="00E30C64">
            <w:pPr>
              <w:widowControl w:val="0"/>
              <w:ind w:left="135"/>
              <w:jc w:val="center"/>
              <w:rPr>
                <w:sz w:val="22"/>
                <w:szCs w:val="22"/>
              </w:rPr>
            </w:pPr>
            <w:r>
              <w:rPr>
                <w:sz w:val="22"/>
                <w:szCs w:val="22"/>
              </w:rPr>
              <w:t>Savivaldybė</w:t>
            </w:r>
          </w:p>
        </w:tc>
        <w:tc>
          <w:tcPr>
            <w:tcW w:w="955" w:type="pct"/>
          </w:tcPr>
          <w:p w:rsidR="008A4A4F" w:rsidRDefault="00E30C64">
            <w:pPr>
              <w:widowControl w:val="0"/>
              <w:ind w:left="135"/>
              <w:jc w:val="center"/>
              <w:rPr>
                <w:sz w:val="22"/>
                <w:szCs w:val="22"/>
              </w:rPr>
            </w:pPr>
            <w:r>
              <w:rPr>
                <w:sz w:val="22"/>
                <w:szCs w:val="22"/>
              </w:rPr>
              <w:t>25 proc.</w:t>
            </w:r>
            <w:r>
              <w:rPr>
                <w:color w:val="EE0000"/>
                <w:sz w:val="22"/>
                <w:szCs w:val="22"/>
              </w:rPr>
              <w:t xml:space="preserve"> </w:t>
            </w:r>
            <w:r>
              <w:rPr>
                <w:color w:val="000000"/>
                <w:sz w:val="22"/>
                <w:szCs w:val="22"/>
              </w:rPr>
              <w:t xml:space="preserve">padaugės bent iš dalies pritaikytų įstaigų </w:t>
            </w:r>
          </w:p>
        </w:tc>
      </w:tr>
      <w:tr w:rsidR="008A4A4F">
        <w:trPr>
          <w:trHeight w:val="737"/>
        </w:trPr>
        <w:tc>
          <w:tcPr>
            <w:tcW w:w="277" w:type="pct"/>
          </w:tcPr>
          <w:p w:rsidR="008A4A4F" w:rsidRDefault="00E30C64">
            <w:pPr>
              <w:widowControl w:val="0"/>
              <w:jc w:val="center"/>
              <w:rPr>
                <w:sz w:val="22"/>
                <w:szCs w:val="22"/>
              </w:rPr>
            </w:pPr>
            <w:r>
              <w:rPr>
                <w:sz w:val="22"/>
                <w:szCs w:val="22"/>
              </w:rPr>
              <w:t>3.</w:t>
            </w:r>
          </w:p>
        </w:tc>
        <w:tc>
          <w:tcPr>
            <w:tcW w:w="2001" w:type="pct"/>
          </w:tcPr>
          <w:p w:rsidR="008A4A4F" w:rsidRDefault="00E30C64">
            <w:pPr>
              <w:widowControl w:val="0"/>
              <w:ind w:left="170" w:right="170"/>
              <w:jc w:val="both"/>
              <w:rPr>
                <w:color w:val="000000"/>
                <w:sz w:val="22"/>
                <w:szCs w:val="22"/>
              </w:rPr>
            </w:pPr>
            <w:r>
              <w:rPr>
                <w:color w:val="000000"/>
                <w:sz w:val="22"/>
                <w:szCs w:val="22"/>
              </w:rPr>
              <w:t>Sensorinių / nusiraminimo</w:t>
            </w:r>
            <w:r>
              <w:rPr>
                <w:color w:val="000000"/>
                <w:spacing w:val="1"/>
                <w:sz w:val="22"/>
                <w:szCs w:val="22"/>
              </w:rPr>
              <w:t xml:space="preserve"> </w:t>
            </w:r>
            <w:r>
              <w:rPr>
                <w:color w:val="000000"/>
                <w:sz w:val="22"/>
                <w:szCs w:val="22"/>
              </w:rPr>
              <w:t xml:space="preserve">erdvių įrengimas bei įrangos įsigijimas </w:t>
            </w:r>
          </w:p>
          <w:p w:rsidR="008A4A4F" w:rsidRDefault="008A4A4F">
            <w:pPr>
              <w:widowControl w:val="0"/>
              <w:ind w:left="170" w:right="170"/>
              <w:jc w:val="both"/>
              <w:rPr>
                <w:color w:val="000000"/>
                <w:sz w:val="22"/>
                <w:szCs w:val="22"/>
              </w:rPr>
            </w:pP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jc w:val="center"/>
              <w:rPr>
                <w:sz w:val="22"/>
                <w:szCs w:val="22"/>
                <w:lang w:eastAsia="ru-RU"/>
              </w:rPr>
            </w:pPr>
            <w:r>
              <w:rPr>
                <w:sz w:val="22"/>
                <w:szCs w:val="22"/>
                <w:lang w:eastAsia="ru-RU"/>
              </w:rPr>
              <w:t>Švietimo įstaigos</w:t>
            </w:r>
          </w:p>
          <w:p w:rsidR="008A4A4F" w:rsidRDefault="00E30C64">
            <w:pPr>
              <w:widowControl w:val="0"/>
              <w:ind w:left="92" w:firstLine="57"/>
              <w:jc w:val="center"/>
              <w:rPr>
                <w:sz w:val="22"/>
                <w:szCs w:val="22"/>
              </w:rPr>
            </w:pPr>
            <w:r>
              <w:rPr>
                <w:sz w:val="22"/>
                <w:szCs w:val="22"/>
              </w:rPr>
              <w:t>ŠPT</w:t>
            </w:r>
          </w:p>
          <w:p w:rsidR="008A4A4F" w:rsidRDefault="00E30C64">
            <w:pPr>
              <w:widowControl w:val="0"/>
              <w:ind w:left="135"/>
              <w:jc w:val="center"/>
              <w:rPr>
                <w:sz w:val="22"/>
                <w:szCs w:val="22"/>
              </w:rPr>
            </w:pPr>
            <w:r>
              <w:rPr>
                <w:sz w:val="22"/>
                <w:szCs w:val="22"/>
              </w:rPr>
              <w:t>Savivaldybė</w:t>
            </w:r>
          </w:p>
        </w:tc>
        <w:tc>
          <w:tcPr>
            <w:tcW w:w="955" w:type="pct"/>
          </w:tcPr>
          <w:p w:rsidR="008A4A4F" w:rsidRDefault="00E30C64">
            <w:pPr>
              <w:widowControl w:val="0"/>
              <w:ind w:left="135"/>
              <w:jc w:val="center"/>
              <w:rPr>
                <w:sz w:val="22"/>
                <w:szCs w:val="22"/>
              </w:rPr>
            </w:pPr>
            <w:r>
              <w:rPr>
                <w:sz w:val="22"/>
                <w:szCs w:val="22"/>
              </w:rPr>
              <w:t xml:space="preserve">Įrengtas </w:t>
            </w:r>
            <w:r>
              <w:rPr>
                <w:color w:val="000000"/>
                <w:sz w:val="22"/>
                <w:szCs w:val="22"/>
              </w:rPr>
              <w:t xml:space="preserve">bent </w:t>
            </w:r>
            <w:r>
              <w:rPr>
                <w:sz w:val="22"/>
                <w:szCs w:val="22"/>
              </w:rPr>
              <w:t>1 sensorinis kambarys / nusiraminimo erdvė</w:t>
            </w:r>
          </w:p>
        </w:tc>
      </w:tr>
      <w:tr w:rsidR="008A4A4F">
        <w:trPr>
          <w:trHeight w:val="563"/>
        </w:trPr>
        <w:tc>
          <w:tcPr>
            <w:tcW w:w="277" w:type="pct"/>
          </w:tcPr>
          <w:p w:rsidR="008A4A4F" w:rsidRDefault="00E30C64">
            <w:pPr>
              <w:widowControl w:val="0"/>
              <w:jc w:val="center"/>
              <w:rPr>
                <w:sz w:val="22"/>
                <w:szCs w:val="22"/>
              </w:rPr>
            </w:pPr>
            <w:r>
              <w:rPr>
                <w:sz w:val="22"/>
                <w:szCs w:val="22"/>
              </w:rPr>
              <w:t>4.</w:t>
            </w:r>
          </w:p>
        </w:tc>
        <w:tc>
          <w:tcPr>
            <w:tcW w:w="2001" w:type="pct"/>
          </w:tcPr>
          <w:p w:rsidR="008A4A4F" w:rsidRDefault="00E30C64">
            <w:pPr>
              <w:widowControl w:val="0"/>
              <w:ind w:left="170" w:right="170"/>
              <w:jc w:val="both"/>
              <w:rPr>
                <w:sz w:val="22"/>
                <w:szCs w:val="22"/>
              </w:rPr>
            </w:pPr>
            <w:r>
              <w:rPr>
                <w:sz w:val="22"/>
                <w:szCs w:val="22"/>
              </w:rPr>
              <w:t>Skatinti</w:t>
            </w:r>
            <w:r>
              <w:rPr>
                <w:spacing w:val="1"/>
                <w:sz w:val="22"/>
                <w:szCs w:val="22"/>
              </w:rPr>
              <w:t xml:space="preserve"> </w:t>
            </w:r>
            <w:r>
              <w:rPr>
                <w:sz w:val="22"/>
                <w:szCs w:val="22"/>
              </w:rPr>
              <w:t>švietimo</w:t>
            </w:r>
            <w:r>
              <w:rPr>
                <w:spacing w:val="1"/>
                <w:sz w:val="22"/>
                <w:szCs w:val="22"/>
              </w:rPr>
              <w:t xml:space="preserve"> </w:t>
            </w:r>
            <w:r>
              <w:rPr>
                <w:sz w:val="22"/>
                <w:szCs w:val="22"/>
              </w:rPr>
              <w:t>pagalbos</w:t>
            </w:r>
            <w:r>
              <w:rPr>
                <w:spacing w:val="1"/>
                <w:sz w:val="22"/>
                <w:szCs w:val="22"/>
              </w:rPr>
              <w:t xml:space="preserve"> </w:t>
            </w:r>
            <w:r>
              <w:rPr>
                <w:sz w:val="22"/>
                <w:szCs w:val="22"/>
              </w:rPr>
              <w:t>specialistų</w:t>
            </w:r>
            <w:r>
              <w:rPr>
                <w:spacing w:val="1"/>
                <w:sz w:val="22"/>
                <w:szCs w:val="22"/>
              </w:rPr>
              <w:t xml:space="preserve"> </w:t>
            </w:r>
            <w:r>
              <w:rPr>
                <w:sz w:val="22"/>
                <w:szCs w:val="22"/>
              </w:rPr>
              <w:t>paslaugų</w:t>
            </w:r>
            <w:r>
              <w:rPr>
                <w:spacing w:val="1"/>
                <w:sz w:val="22"/>
                <w:szCs w:val="22"/>
              </w:rPr>
              <w:t xml:space="preserve"> </w:t>
            </w:r>
            <w:r>
              <w:rPr>
                <w:sz w:val="22"/>
                <w:szCs w:val="22"/>
              </w:rPr>
              <w:t>ir</w:t>
            </w:r>
            <w:r>
              <w:rPr>
                <w:spacing w:val="1"/>
                <w:sz w:val="22"/>
                <w:szCs w:val="22"/>
              </w:rPr>
              <w:t xml:space="preserve"> </w:t>
            </w:r>
            <w:r>
              <w:rPr>
                <w:sz w:val="22"/>
                <w:szCs w:val="22"/>
              </w:rPr>
              <w:t>profesinio</w:t>
            </w:r>
            <w:r>
              <w:rPr>
                <w:spacing w:val="1"/>
                <w:sz w:val="22"/>
                <w:szCs w:val="22"/>
              </w:rPr>
              <w:t xml:space="preserve"> </w:t>
            </w:r>
            <w:r>
              <w:rPr>
                <w:sz w:val="22"/>
                <w:szCs w:val="22"/>
              </w:rPr>
              <w:t>orientavimo</w:t>
            </w:r>
            <w:r>
              <w:rPr>
                <w:spacing w:val="1"/>
                <w:sz w:val="22"/>
                <w:szCs w:val="22"/>
              </w:rPr>
              <w:t xml:space="preserve"> </w:t>
            </w:r>
            <w:r>
              <w:rPr>
                <w:sz w:val="22"/>
                <w:szCs w:val="22"/>
              </w:rPr>
              <w:t>prieinamumą,</w:t>
            </w:r>
            <w:r>
              <w:rPr>
                <w:spacing w:val="1"/>
                <w:sz w:val="22"/>
                <w:szCs w:val="22"/>
              </w:rPr>
              <w:t xml:space="preserve"> </w:t>
            </w:r>
            <w:r>
              <w:rPr>
                <w:sz w:val="22"/>
                <w:szCs w:val="22"/>
              </w:rPr>
              <w:t>didinant</w:t>
            </w:r>
            <w:r>
              <w:rPr>
                <w:spacing w:val="1"/>
                <w:sz w:val="22"/>
                <w:szCs w:val="22"/>
              </w:rPr>
              <w:t xml:space="preserve"> </w:t>
            </w:r>
            <w:r>
              <w:rPr>
                <w:sz w:val="22"/>
                <w:szCs w:val="22"/>
              </w:rPr>
              <w:t>pareigybių</w:t>
            </w:r>
            <w:r>
              <w:rPr>
                <w:spacing w:val="1"/>
                <w:sz w:val="22"/>
                <w:szCs w:val="22"/>
              </w:rPr>
              <w:t xml:space="preserve"> </w:t>
            </w:r>
            <w:r>
              <w:rPr>
                <w:sz w:val="22"/>
                <w:szCs w:val="22"/>
              </w:rPr>
              <w:t>skaičių Švietimo įstaigose</w:t>
            </w: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jc w:val="center"/>
              <w:rPr>
                <w:sz w:val="22"/>
                <w:szCs w:val="22"/>
                <w:lang w:eastAsia="ru-RU"/>
              </w:rPr>
            </w:pPr>
            <w:r>
              <w:rPr>
                <w:sz w:val="22"/>
                <w:szCs w:val="22"/>
                <w:lang w:eastAsia="ru-RU"/>
              </w:rPr>
              <w:t>Švietimo įstaigos</w:t>
            </w:r>
          </w:p>
          <w:p w:rsidR="008A4A4F" w:rsidRDefault="008A4A4F">
            <w:pPr>
              <w:widowControl w:val="0"/>
              <w:tabs>
                <w:tab w:val="left" w:pos="951"/>
              </w:tabs>
              <w:ind w:left="135"/>
              <w:jc w:val="center"/>
              <w:rPr>
                <w:sz w:val="22"/>
                <w:szCs w:val="22"/>
              </w:rPr>
            </w:pPr>
          </w:p>
        </w:tc>
        <w:tc>
          <w:tcPr>
            <w:tcW w:w="955" w:type="pct"/>
          </w:tcPr>
          <w:p w:rsidR="008A4A4F" w:rsidRDefault="00E30C64">
            <w:pPr>
              <w:widowControl w:val="0"/>
              <w:ind w:left="135"/>
              <w:jc w:val="center"/>
              <w:rPr>
                <w:color w:val="000000"/>
                <w:sz w:val="22"/>
                <w:szCs w:val="22"/>
              </w:rPr>
            </w:pPr>
            <w:r>
              <w:rPr>
                <w:sz w:val="22"/>
                <w:szCs w:val="22"/>
              </w:rPr>
              <w:t>3 etatai</w:t>
            </w:r>
            <w:r>
              <w:rPr>
                <w:color w:val="000000"/>
                <w:sz w:val="22"/>
                <w:szCs w:val="22"/>
              </w:rPr>
              <w:t xml:space="preserve"> </w:t>
            </w:r>
          </w:p>
        </w:tc>
      </w:tr>
    </w:tbl>
    <w:p w:rsidR="008A4A4F" w:rsidRDefault="00917842">
      <w:pPr>
        <w:tabs>
          <w:tab w:val="left" w:pos="710"/>
        </w:tabs>
        <w:ind w:left="710"/>
        <w:jc w:val="both"/>
        <w:rPr>
          <w:szCs w:val="24"/>
          <w:lang w:eastAsia="ru-RU"/>
        </w:rPr>
      </w:pPr>
    </w:p>
    <w:p w:rsidR="008A4A4F" w:rsidRDefault="00917842">
      <w:pPr>
        <w:tabs>
          <w:tab w:val="left" w:pos="710"/>
        </w:tabs>
        <w:ind w:firstLine="710"/>
        <w:jc w:val="both"/>
        <w:rPr>
          <w:szCs w:val="24"/>
          <w:lang w:eastAsia="ru-RU"/>
        </w:rPr>
      </w:pPr>
      <w:r w:rsidR="00E30C64">
        <w:rPr>
          <w:szCs w:val="24"/>
          <w:lang w:eastAsia="ru-RU"/>
        </w:rPr>
        <w:t>12.3</w:t>
      </w:r>
      <w:r w:rsidR="00E30C64">
        <w:rPr>
          <w:szCs w:val="24"/>
          <w:lang w:eastAsia="ru-RU"/>
        </w:rPr>
        <w:t>.</w:t>
      </w:r>
      <w:r w:rsidR="00E30C64">
        <w:rPr>
          <w:szCs w:val="24"/>
          <w:lang w:eastAsia="ru-RU"/>
        </w:rPr>
        <w:tab/>
        <w:t xml:space="preserve">tobulinti švietimo ir koordinuotos pagalbos teikimo organizavimą mokyklos ir </w:t>
      </w:r>
      <w:r w:rsidR="00E30C64">
        <w:rPr>
          <w:color w:val="000000"/>
          <w:szCs w:val="24"/>
          <w:lang w:eastAsia="ru-RU"/>
        </w:rPr>
        <w:t xml:space="preserve">savivaldybės </w:t>
      </w:r>
      <w:r w:rsidR="00E30C64">
        <w:rPr>
          <w:szCs w:val="24"/>
          <w:lang w:eastAsia="ru-RU"/>
        </w:rPr>
        <w:t>lygmeniu:</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34"/>
        <w:gridCol w:w="3856"/>
        <w:gridCol w:w="1418"/>
        <w:gridCol w:w="1987"/>
        <w:gridCol w:w="1840"/>
      </w:tblGrid>
      <w:tr w:rsidR="008A4A4F">
        <w:trPr>
          <w:trHeight w:val="1072"/>
        </w:trPr>
        <w:tc>
          <w:tcPr>
            <w:tcW w:w="277" w:type="pct"/>
            <w:vAlign w:val="center"/>
          </w:tcPr>
          <w:p w:rsidR="008A4A4F" w:rsidRDefault="00E30C64">
            <w:pPr>
              <w:widowControl w:val="0"/>
              <w:jc w:val="center"/>
              <w:rPr>
                <w:sz w:val="22"/>
                <w:szCs w:val="22"/>
              </w:rPr>
            </w:pPr>
            <w:r>
              <w:rPr>
                <w:sz w:val="22"/>
                <w:szCs w:val="22"/>
              </w:rPr>
              <w:t>Eil.</w:t>
            </w:r>
            <w:r>
              <w:rPr>
                <w:spacing w:val="-52"/>
                <w:sz w:val="22"/>
                <w:szCs w:val="22"/>
              </w:rPr>
              <w:t xml:space="preserve"> </w:t>
            </w:r>
            <w:r>
              <w:rPr>
                <w:sz w:val="22"/>
                <w:szCs w:val="22"/>
              </w:rPr>
              <w:t>Nr.</w:t>
            </w:r>
          </w:p>
        </w:tc>
        <w:tc>
          <w:tcPr>
            <w:tcW w:w="2001" w:type="pct"/>
            <w:vAlign w:val="center"/>
          </w:tcPr>
          <w:p w:rsidR="008A4A4F" w:rsidRDefault="00E30C64">
            <w:pPr>
              <w:widowControl w:val="0"/>
              <w:ind w:left="63"/>
              <w:jc w:val="center"/>
              <w:rPr>
                <w:sz w:val="22"/>
                <w:szCs w:val="22"/>
              </w:rPr>
            </w:pPr>
            <w:r>
              <w:rPr>
                <w:sz w:val="22"/>
                <w:szCs w:val="22"/>
              </w:rPr>
              <w:t>Priemonės</w:t>
            </w:r>
          </w:p>
          <w:p w:rsidR="008A4A4F" w:rsidRDefault="008A4A4F">
            <w:pPr>
              <w:widowControl w:val="0"/>
              <w:ind w:left="63"/>
              <w:jc w:val="center"/>
              <w:rPr>
                <w:sz w:val="22"/>
                <w:szCs w:val="22"/>
              </w:rPr>
            </w:pPr>
          </w:p>
        </w:tc>
        <w:tc>
          <w:tcPr>
            <w:tcW w:w="736" w:type="pct"/>
            <w:vAlign w:val="center"/>
          </w:tcPr>
          <w:p w:rsidR="008A4A4F" w:rsidRDefault="00E30C64">
            <w:pPr>
              <w:widowControl w:val="0"/>
              <w:ind w:left="136"/>
              <w:jc w:val="center"/>
              <w:rPr>
                <w:sz w:val="22"/>
                <w:szCs w:val="22"/>
              </w:rPr>
            </w:pPr>
            <w:r>
              <w:rPr>
                <w:sz w:val="22"/>
                <w:szCs w:val="22"/>
              </w:rPr>
              <w:t>Įgyvendinimo</w:t>
            </w:r>
            <w:r>
              <w:rPr>
                <w:spacing w:val="-52"/>
                <w:sz w:val="22"/>
                <w:szCs w:val="22"/>
              </w:rPr>
              <w:t xml:space="preserve">   </w:t>
            </w:r>
            <w:r>
              <w:rPr>
                <w:sz w:val="22"/>
                <w:szCs w:val="22"/>
              </w:rPr>
              <w:t>laikotarpis</w:t>
            </w:r>
          </w:p>
        </w:tc>
        <w:tc>
          <w:tcPr>
            <w:tcW w:w="1031" w:type="pct"/>
            <w:vAlign w:val="center"/>
          </w:tcPr>
          <w:p w:rsidR="008A4A4F" w:rsidRDefault="00E30C64">
            <w:pPr>
              <w:widowControl w:val="0"/>
              <w:ind w:left="135"/>
              <w:jc w:val="center"/>
              <w:rPr>
                <w:spacing w:val="-52"/>
                <w:sz w:val="22"/>
                <w:szCs w:val="22"/>
              </w:rPr>
            </w:pPr>
            <w:r>
              <w:rPr>
                <w:spacing w:val="-1"/>
                <w:sz w:val="22"/>
                <w:szCs w:val="22"/>
              </w:rPr>
              <w:t xml:space="preserve">Atsakinga </w:t>
            </w:r>
            <w:r>
              <w:rPr>
                <w:sz w:val="22"/>
                <w:szCs w:val="22"/>
              </w:rPr>
              <w:t>institucija,</w:t>
            </w:r>
            <w:r>
              <w:rPr>
                <w:spacing w:val="-52"/>
                <w:sz w:val="22"/>
                <w:szCs w:val="22"/>
              </w:rPr>
              <w:t xml:space="preserve"> </w:t>
            </w:r>
          </w:p>
          <w:p w:rsidR="008A4A4F" w:rsidRDefault="00E30C64">
            <w:pPr>
              <w:widowControl w:val="0"/>
              <w:ind w:left="135"/>
              <w:jc w:val="center"/>
              <w:rPr>
                <w:sz w:val="22"/>
                <w:szCs w:val="22"/>
              </w:rPr>
            </w:pPr>
            <w:r>
              <w:rPr>
                <w:sz w:val="22"/>
                <w:szCs w:val="22"/>
              </w:rPr>
              <w:t>partneriai</w:t>
            </w:r>
          </w:p>
        </w:tc>
        <w:tc>
          <w:tcPr>
            <w:tcW w:w="955" w:type="pct"/>
            <w:vAlign w:val="center"/>
          </w:tcPr>
          <w:p w:rsidR="008A4A4F" w:rsidRDefault="00E30C64">
            <w:pPr>
              <w:widowControl w:val="0"/>
              <w:ind w:left="135"/>
              <w:jc w:val="center"/>
              <w:rPr>
                <w:spacing w:val="-1"/>
                <w:sz w:val="22"/>
                <w:szCs w:val="22"/>
              </w:rPr>
            </w:pPr>
            <w:r>
              <w:rPr>
                <w:spacing w:val="-1"/>
                <w:sz w:val="22"/>
                <w:szCs w:val="22"/>
              </w:rPr>
              <w:t>Siektini rodikliai</w:t>
            </w:r>
          </w:p>
          <w:p w:rsidR="008A4A4F" w:rsidRDefault="00E30C64">
            <w:pPr>
              <w:widowControl w:val="0"/>
              <w:ind w:left="135"/>
              <w:jc w:val="center"/>
              <w:rPr>
                <w:spacing w:val="-1"/>
                <w:sz w:val="22"/>
                <w:szCs w:val="22"/>
              </w:rPr>
            </w:pPr>
            <w:r>
              <w:rPr>
                <w:spacing w:val="-1"/>
                <w:sz w:val="22"/>
                <w:szCs w:val="22"/>
              </w:rPr>
              <w:t>(iš viso per laikotarpį)</w:t>
            </w:r>
          </w:p>
        </w:tc>
      </w:tr>
      <w:tr w:rsidR="008A4A4F">
        <w:trPr>
          <w:trHeight w:val="276"/>
        </w:trPr>
        <w:tc>
          <w:tcPr>
            <w:tcW w:w="277" w:type="pct"/>
            <w:tcBorders>
              <w:top w:val="nil"/>
            </w:tcBorders>
          </w:tcPr>
          <w:p w:rsidR="008A4A4F" w:rsidRDefault="00E30C64">
            <w:pPr>
              <w:jc w:val="center"/>
              <w:rPr>
                <w:sz w:val="22"/>
                <w:szCs w:val="22"/>
                <w:lang w:eastAsia="ru-RU"/>
              </w:rPr>
            </w:pPr>
            <w:r>
              <w:rPr>
                <w:sz w:val="22"/>
                <w:szCs w:val="22"/>
                <w:lang w:eastAsia="ru-RU"/>
              </w:rPr>
              <w:t>1.</w:t>
            </w:r>
          </w:p>
        </w:tc>
        <w:tc>
          <w:tcPr>
            <w:tcW w:w="2001" w:type="pct"/>
            <w:tcBorders>
              <w:top w:val="nil"/>
            </w:tcBorders>
          </w:tcPr>
          <w:p w:rsidR="008A4A4F" w:rsidRDefault="00E30C64">
            <w:pPr>
              <w:ind w:left="170" w:right="170"/>
              <w:jc w:val="both"/>
              <w:rPr>
                <w:szCs w:val="24"/>
                <w:lang w:eastAsia="ru-RU"/>
              </w:rPr>
            </w:pPr>
            <w:r>
              <w:rPr>
                <w:szCs w:val="24"/>
                <w:lang w:eastAsia="ru-RU"/>
              </w:rPr>
              <w:t xml:space="preserve">Ugdymo įstaigų </w:t>
            </w:r>
            <w:r>
              <w:rPr>
                <w:spacing w:val="29"/>
                <w:szCs w:val="24"/>
                <w:lang w:eastAsia="ru-RU"/>
              </w:rPr>
              <w:t xml:space="preserve">VGK </w:t>
            </w:r>
            <w:r>
              <w:rPr>
                <w:szCs w:val="24"/>
                <w:lang w:eastAsia="ru-RU"/>
              </w:rPr>
              <w:t>narių kompetencijos kėlimas</w:t>
            </w:r>
          </w:p>
        </w:tc>
        <w:tc>
          <w:tcPr>
            <w:tcW w:w="736" w:type="pct"/>
            <w:tcBorders>
              <w:top w:val="nil"/>
            </w:tcBorders>
          </w:tcPr>
          <w:p w:rsidR="008A4A4F" w:rsidRDefault="00E30C64">
            <w:pPr>
              <w:widowControl w:val="0"/>
              <w:ind w:left="136"/>
              <w:jc w:val="center"/>
              <w:rPr>
                <w:sz w:val="22"/>
                <w:szCs w:val="22"/>
              </w:rPr>
            </w:pPr>
            <w:r>
              <w:rPr>
                <w:sz w:val="22"/>
                <w:szCs w:val="22"/>
              </w:rPr>
              <w:t>2025–2027</w:t>
            </w:r>
          </w:p>
          <w:p w:rsidR="008A4A4F" w:rsidRDefault="008A4A4F">
            <w:pPr>
              <w:widowControl w:val="0"/>
              <w:ind w:left="136"/>
              <w:jc w:val="center"/>
              <w:rPr>
                <w:sz w:val="22"/>
                <w:szCs w:val="22"/>
              </w:rPr>
            </w:pPr>
          </w:p>
        </w:tc>
        <w:tc>
          <w:tcPr>
            <w:tcW w:w="1031" w:type="pct"/>
            <w:tcBorders>
              <w:top w:val="nil"/>
            </w:tcBorders>
          </w:tcPr>
          <w:p w:rsidR="008A4A4F" w:rsidRDefault="00E30C64">
            <w:pPr>
              <w:widowControl w:val="0"/>
              <w:ind w:left="54"/>
              <w:jc w:val="center"/>
              <w:rPr>
                <w:sz w:val="22"/>
                <w:szCs w:val="22"/>
              </w:rPr>
            </w:pPr>
            <w:r>
              <w:rPr>
                <w:sz w:val="22"/>
                <w:szCs w:val="22"/>
              </w:rPr>
              <w:t>ŠPT</w:t>
            </w:r>
          </w:p>
          <w:p w:rsidR="008A4A4F" w:rsidRDefault="00E30C64">
            <w:pPr>
              <w:widowControl w:val="0"/>
              <w:ind w:left="54"/>
              <w:jc w:val="center"/>
              <w:rPr>
                <w:spacing w:val="-1"/>
                <w:sz w:val="22"/>
                <w:szCs w:val="22"/>
              </w:rPr>
            </w:pPr>
            <w:r>
              <w:rPr>
                <w:spacing w:val="-1"/>
                <w:sz w:val="22"/>
                <w:szCs w:val="22"/>
              </w:rPr>
              <w:t>Švietimo įstaigos</w:t>
            </w:r>
          </w:p>
          <w:p w:rsidR="008A4A4F" w:rsidRDefault="00E30C64">
            <w:pPr>
              <w:ind w:left="135"/>
              <w:jc w:val="center"/>
              <w:rPr>
                <w:sz w:val="22"/>
                <w:szCs w:val="22"/>
                <w:lang w:eastAsia="ru-RU"/>
              </w:rPr>
            </w:pPr>
            <w:proofErr w:type="spellStart"/>
            <w:r>
              <w:rPr>
                <w:sz w:val="20"/>
                <w:lang w:eastAsia="ru-RU"/>
              </w:rPr>
              <w:lastRenderedPageBreak/>
              <w:t>Tarpinstitucinio</w:t>
            </w:r>
            <w:proofErr w:type="spellEnd"/>
            <w:r>
              <w:rPr>
                <w:sz w:val="20"/>
                <w:lang w:eastAsia="ru-RU"/>
              </w:rPr>
              <w:t xml:space="preserve"> bendradarbiavimo koordinatorius</w:t>
            </w:r>
          </w:p>
        </w:tc>
        <w:tc>
          <w:tcPr>
            <w:tcW w:w="955" w:type="pct"/>
            <w:tcBorders>
              <w:top w:val="nil"/>
            </w:tcBorders>
          </w:tcPr>
          <w:p w:rsidR="008A4A4F" w:rsidRDefault="00E30C64">
            <w:pPr>
              <w:widowControl w:val="0"/>
              <w:ind w:left="135"/>
              <w:jc w:val="center"/>
              <w:rPr>
                <w:sz w:val="22"/>
                <w:szCs w:val="22"/>
              </w:rPr>
            </w:pPr>
            <w:r>
              <w:rPr>
                <w:color w:val="000000"/>
                <w:sz w:val="22"/>
                <w:szCs w:val="22"/>
              </w:rPr>
              <w:lastRenderedPageBreak/>
              <w:t>3 metodiniai renginiai</w:t>
            </w:r>
          </w:p>
        </w:tc>
      </w:tr>
      <w:tr w:rsidR="008A4A4F">
        <w:trPr>
          <w:trHeight w:val="1079"/>
        </w:trPr>
        <w:tc>
          <w:tcPr>
            <w:tcW w:w="277" w:type="pct"/>
          </w:tcPr>
          <w:p w:rsidR="008A4A4F" w:rsidRDefault="00E30C64">
            <w:pPr>
              <w:widowControl w:val="0"/>
              <w:jc w:val="center"/>
              <w:rPr>
                <w:sz w:val="22"/>
                <w:szCs w:val="22"/>
              </w:rPr>
            </w:pPr>
            <w:r>
              <w:rPr>
                <w:sz w:val="22"/>
                <w:szCs w:val="22"/>
              </w:rPr>
              <w:t>2.</w:t>
            </w:r>
          </w:p>
        </w:tc>
        <w:tc>
          <w:tcPr>
            <w:tcW w:w="2001" w:type="pct"/>
          </w:tcPr>
          <w:p w:rsidR="008A4A4F" w:rsidRDefault="00E30C64">
            <w:pPr>
              <w:widowControl w:val="0"/>
              <w:ind w:left="170" w:right="170"/>
              <w:jc w:val="both"/>
              <w:rPr>
                <w:szCs w:val="24"/>
              </w:rPr>
            </w:pPr>
            <w:r>
              <w:rPr>
                <w:szCs w:val="24"/>
              </w:rPr>
              <w:t>Informacinės,</w:t>
            </w:r>
            <w:r>
              <w:rPr>
                <w:spacing w:val="61"/>
                <w:szCs w:val="24"/>
              </w:rPr>
              <w:t xml:space="preserve"> </w:t>
            </w:r>
            <w:r>
              <w:rPr>
                <w:szCs w:val="24"/>
              </w:rPr>
              <w:t>konsultacinės,</w:t>
            </w:r>
          </w:p>
          <w:p w:rsidR="008A4A4F" w:rsidRDefault="00E30C64">
            <w:pPr>
              <w:widowControl w:val="0"/>
              <w:ind w:left="170" w:right="170"/>
              <w:jc w:val="both"/>
              <w:rPr>
                <w:szCs w:val="24"/>
              </w:rPr>
            </w:pPr>
            <w:r>
              <w:rPr>
                <w:szCs w:val="24"/>
              </w:rPr>
              <w:t>metodinės</w:t>
            </w:r>
            <w:r>
              <w:rPr>
                <w:spacing w:val="21"/>
                <w:szCs w:val="24"/>
              </w:rPr>
              <w:t xml:space="preserve"> </w:t>
            </w:r>
            <w:r>
              <w:rPr>
                <w:szCs w:val="24"/>
              </w:rPr>
              <w:t>pagalbos teikimas</w:t>
            </w:r>
            <w:r>
              <w:rPr>
                <w:spacing w:val="22"/>
                <w:szCs w:val="24"/>
              </w:rPr>
              <w:t xml:space="preserve"> </w:t>
            </w:r>
            <w:r>
              <w:rPr>
                <w:szCs w:val="24"/>
              </w:rPr>
              <w:t>mokykloms</w:t>
            </w:r>
            <w:r>
              <w:rPr>
                <w:spacing w:val="23"/>
                <w:szCs w:val="24"/>
              </w:rPr>
              <w:t xml:space="preserve"> </w:t>
            </w:r>
            <w:r>
              <w:rPr>
                <w:szCs w:val="24"/>
              </w:rPr>
              <w:t>įtraukiojo ugdymo įgyvendinimo klausimais</w:t>
            </w: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widowControl w:val="0"/>
              <w:ind w:left="54"/>
              <w:jc w:val="center"/>
              <w:rPr>
                <w:sz w:val="22"/>
                <w:szCs w:val="22"/>
              </w:rPr>
            </w:pPr>
            <w:r>
              <w:rPr>
                <w:sz w:val="22"/>
                <w:szCs w:val="22"/>
              </w:rPr>
              <w:t>ŠPT</w:t>
            </w:r>
          </w:p>
          <w:p w:rsidR="008A4A4F" w:rsidRDefault="00E30C64">
            <w:pPr>
              <w:widowControl w:val="0"/>
              <w:ind w:left="135"/>
              <w:jc w:val="center"/>
              <w:rPr>
                <w:sz w:val="22"/>
                <w:szCs w:val="22"/>
              </w:rPr>
            </w:pPr>
            <w:r>
              <w:rPr>
                <w:sz w:val="22"/>
                <w:szCs w:val="22"/>
              </w:rPr>
              <w:t>Švietimo ir sporto skyrius</w:t>
            </w:r>
          </w:p>
        </w:tc>
        <w:tc>
          <w:tcPr>
            <w:tcW w:w="955" w:type="pct"/>
          </w:tcPr>
          <w:p w:rsidR="008A4A4F" w:rsidRDefault="00E30C64">
            <w:pPr>
              <w:widowControl w:val="0"/>
              <w:ind w:left="135"/>
              <w:jc w:val="center"/>
              <w:rPr>
                <w:sz w:val="22"/>
                <w:szCs w:val="22"/>
              </w:rPr>
            </w:pPr>
            <w:r>
              <w:rPr>
                <w:sz w:val="22"/>
                <w:szCs w:val="22"/>
              </w:rPr>
              <w:t xml:space="preserve">Ne rečiau nei 2 kartai per mėnesį </w:t>
            </w:r>
          </w:p>
        </w:tc>
      </w:tr>
      <w:tr w:rsidR="008A4A4F">
        <w:trPr>
          <w:trHeight w:val="737"/>
        </w:trPr>
        <w:tc>
          <w:tcPr>
            <w:tcW w:w="277" w:type="pct"/>
          </w:tcPr>
          <w:p w:rsidR="008A4A4F" w:rsidRDefault="00E30C64">
            <w:pPr>
              <w:widowControl w:val="0"/>
              <w:jc w:val="center"/>
              <w:rPr>
                <w:sz w:val="22"/>
                <w:szCs w:val="22"/>
              </w:rPr>
            </w:pPr>
            <w:r>
              <w:rPr>
                <w:sz w:val="22"/>
                <w:szCs w:val="22"/>
              </w:rPr>
              <w:t>3.</w:t>
            </w:r>
          </w:p>
        </w:tc>
        <w:tc>
          <w:tcPr>
            <w:tcW w:w="2001" w:type="pct"/>
          </w:tcPr>
          <w:p w:rsidR="008A4A4F" w:rsidRDefault="00E30C64">
            <w:pPr>
              <w:widowControl w:val="0"/>
              <w:ind w:left="170" w:right="170"/>
              <w:jc w:val="both"/>
              <w:rPr>
                <w:szCs w:val="24"/>
              </w:rPr>
            </w:pPr>
            <w:r>
              <w:rPr>
                <w:szCs w:val="24"/>
              </w:rPr>
              <w:t>Koordinuotos</w:t>
            </w:r>
            <w:r>
              <w:rPr>
                <w:spacing w:val="8"/>
                <w:szCs w:val="24"/>
              </w:rPr>
              <w:t xml:space="preserve"> </w:t>
            </w:r>
            <w:r>
              <w:rPr>
                <w:szCs w:val="24"/>
              </w:rPr>
              <w:t>pagalbos organizavimas</w:t>
            </w:r>
            <w:r>
              <w:rPr>
                <w:spacing w:val="-3"/>
                <w:szCs w:val="24"/>
              </w:rPr>
              <w:t xml:space="preserve"> ir </w:t>
            </w:r>
            <w:r>
              <w:rPr>
                <w:szCs w:val="24"/>
              </w:rPr>
              <w:t>teikimas</w:t>
            </w:r>
            <w:r>
              <w:rPr>
                <w:spacing w:val="8"/>
                <w:szCs w:val="24"/>
              </w:rPr>
              <w:t xml:space="preserve"> </w:t>
            </w:r>
            <w:r>
              <w:rPr>
                <w:szCs w:val="24"/>
              </w:rPr>
              <w:t>vaikui</w:t>
            </w:r>
            <w:r>
              <w:rPr>
                <w:spacing w:val="-2"/>
                <w:szCs w:val="24"/>
              </w:rPr>
              <w:t xml:space="preserve"> </w:t>
            </w:r>
            <w:r>
              <w:rPr>
                <w:szCs w:val="24"/>
              </w:rPr>
              <w:t>bei</w:t>
            </w:r>
            <w:r>
              <w:rPr>
                <w:spacing w:val="-4"/>
                <w:szCs w:val="24"/>
              </w:rPr>
              <w:t xml:space="preserve"> </w:t>
            </w:r>
            <w:r>
              <w:rPr>
                <w:szCs w:val="24"/>
              </w:rPr>
              <w:t>jo</w:t>
            </w:r>
            <w:r>
              <w:rPr>
                <w:spacing w:val="-3"/>
                <w:szCs w:val="24"/>
              </w:rPr>
              <w:t xml:space="preserve"> </w:t>
            </w:r>
            <w:r>
              <w:rPr>
                <w:szCs w:val="24"/>
              </w:rPr>
              <w:t>atstovams</w:t>
            </w: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widowControl w:val="0"/>
              <w:ind w:left="54"/>
              <w:jc w:val="center"/>
              <w:rPr>
                <w:sz w:val="22"/>
                <w:szCs w:val="22"/>
              </w:rPr>
            </w:pPr>
            <w:proofErr w:type="spellStart"/>
            <w:r>
              <w:rPr>
                <w:sz w:val="22"/>
                <w:szCs w:val="22"/>
              </w:rPr>
              <w:t>Tarpinstitucinio</w:t>
            </w:r>
            <w:proofErr w:type="spellEnd"/>
            <w:r>
              <w:rPr>
                <w:sz w:val="22"/>
                <w:szCs w:val="22"/>
              </w:rPr>
              <w:t xml:space="preserve"> bendradarbiavimo koordinatorius</w:t>
            </w:r>
          </w:p>
          <w:p w:rsidR="008A4A4F" w:rsidRDefault="00E30C64">
            <w:pPr>
              <w:widowControl w:val="0"/>
              <w:ind w:left="54"/>
              <w:jc w:val="center"/>
              <w:rPr>
                <w:sz w:val="22"/>
                <w:szCs w:val="22"/>
              </w:rPr>
            </w:pPr>
            <w:r>
              <w:rPr>
                <w:sz w:val="22"/>
                <w:szCs w:val="22"/>
              </w:rPr>
              <w:t>Savivaldybės</w:t>
            </w:r>
            <w:r>
              <w:rPr>
                <w:spacing w:val="-2"/>
                <w:sz w:val="22"/>
                <w:szCs w:val="22"/>
              </w:rPr>
              <w:t xml:space="preserve"> </w:t>
            </w:r>
            <w:r>
              <w:rPr>
                <w:sz w:val="22"/>
                <w:szCs w:val="22"/>
              </w:rPr>
              <w:t>VGK</w:t>
            </w:r>
          </w:p>
          <w:p w:rsidR="008A4A4F" w:rsidRDefault="00E30C64">
            <w:pPr>
              <w:widowControl w:val="0"/>
              <w:ind w:left="135"/>
              <w:jc w:val="center"/>
              <w:rPr>
                <w:sz w:val="22"/>
                <w:szCs w:val="22"/>
              </w:rPr>
            </w:pPr>
            <w:r>
              <w:rPr>
                <w:sz w:val="22"/>
                <w:szCs w:val="22"/>
              </w:rPr>
              <w:t>Socialiniai partneriai</w:t>
            </w:r>
          </w:p>
        </w:tc>
        <w:tc>
          <w:tcPr>
            <w:tcW w:w="955" w:type="pct"/>
          </w:tcPr>
          <w:p w:rsidR="008A4A4F" w:rsidRDefault="00E30C64">
            <w:pPr>
              <w:widowControl w:val="0"/>
              <w:ind w:left="135"/>
              <w:jc w:val="center"/>
              <w:rPr>
                <w:sz w:val="22"/>
                <w:szCs w:val="22"/>
              </w:rPr>
            </w:pPr>
            <w:r>
              <w:rPr>
                <w:sz w:val="22"/>
                <w:szCs w:val="22"/>
              </w:rPr>
              <w:t>6 atvejai</w:t>
            </w:r>
          </w:p>
        </w:tc>
      </w:tr>
      <w:tr w:rsidR="008A4A4F">
        <w:trPr>
          <w:trHeight w:val="563"/>
        </w:trPr>
        <w:tc>
          <w:tcPr>
            <w:tcW w:w="277" w:type="pct"/>
          </w:tcPr>
          <w:p w:rsidR="008A4A4F" w:rsidRDefault="00E30C64">
            <w:pPr>
              <w:widowControl w:val="0"/>
              <w:jc w:val="center"/>
              <w:rPr>
                <w:sz w:val="22"/>
                <w:szCs w:val="22"/>
              </w:rPr>
            </w:pPr>
            <w:r>
              <w:rPr>
                <w:sz w:val="22"/>
                <w:szCs w:val="22"/>
              </w:rPr>
              <w:t>4.</w:t>
            </w:r>
          </w:p>
        </w:tc>
        <w:tc>
          <w:tcPr>
            <w:tcW w:w="2001" w:type="pct"/>
          </w:tcPr>
          <w:p w:rsidR="008A4A4F" w:rsidRDefault="00E30C64">
            <w:pPr>
              <w:widowControl w:val="0"/>
              <w:ind w:left="170" w:right="170"/>
              <w:jc w:val="both"/>
              <w:rPr>
                <w:szCs w:val="24"/>
              </w:rPr>
            </w:pPr>
            <w:r>
              <w:rPr>
                <w:color w:val="000000"/>
                <w:szCs w:val="24"/>
              </w:rPr>
              <w:t xml:space="preserve">Įvairių projektų </w:t>
            </w:r>
            <w:proofErr w:type="spellStart"/>
            <w:r>
              <w:rPr>
                <w:color w:val="000000"/>
                <w:szCs w:val="24"/>
              </w:rPr>
              <w:t>įtraukties</w:t>
            </w:r>
            <w:proofErr w:type="spellEnd"/>
            <w:r>
              <w:rPr>
                <w:color w:val="000000"/>
                <w:szCs w:val="24"/>
              </w:rPr>
              <w:t xml:space="preserve"> tema įgyvendinimas švietimo įstaigose</w:t>
            </w: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widowControl w:val="0"/>
              <w:ind w:left="54"/>
              <w:jc w:val="center"/>
              <w:rPr>
                <w:sz w:val="22"/>
                <w:szCs w:val="22"/>
              </w:rPr>
            </w:pPr>
            <w:r>
              <w:rPr>
                <w:sz w:val="22"/>
                <w:szCs w:val="22"/>
              </w:rPr>
              <w:t>ŠPT</w:t>
            </w:r>
          </w:p>
          <w:p w:rsidR="008A4A4F" w:rsidRDefault="00E30C64">
            <w:pPr>
              <w:widowControl w:val="0"/>
              <w:ind w:left="54"/>
              <w:jc w:val="center"/>
              <w:rPr>
                <w:spacing w:val="-1"/>
                <w:sz w:val="22"/>
                <w:szCs w:val="22"/>
              </w:rPr>
            </w:pPr>
            <w:r>
              <w:rPr>
                <w:spacing w:val="-1"/>
                <w:sz w:val="22"/>
                <w:szCs w:val="22"/>
              </w:rPr>
              <w:t>Švietimo įstaigos</w:t>
            </w:r>
          </w:p>
          <w:p w:rsidR="008A4A4F" w:rsidRDefault="00E30C64">
            <w:pPr>
              <w:widowControl w:val="0"/>
              <w:tabs>
                <w:tab w:val="left" w:pos="951"/>
              </w:tabs>
              <w:ind w:left="135"/>
              <w:jc w:val="center"/>
              <w:rPr>
                <w:sz w:val="22"/>
                <w:szCs w:val="22"/>
              </w:rPr>
            </w:pPr>
            <w:proofErr w:type="spellStart"/>
            <w:r>
              <w:rPr>
                <w:sz w:val="22"/>
                <w:szCs w:val="22"/>
              </w:rPr>
              <w:t>Tarpinstitucinio</w:t>
            </w:r>
            <w:proofErr w:type="spellEnd"/>
            <w:r>
              <w:rPr>
                <w:sz w:val="22"/>
                <w:szCs w:val="22"/>
              </w:rPr>
              <w:t xml:space="preserve"> bendradarbiavimo koordinatorius</w:t>
            </w:r>
          </w:p>
        </w:tc>
        <w:tc>
          <w:tcPr>
            <w:tcW w:w="955" w:type="pct"/>
          </w:tcPr>
          <w:p w:rsidR="008A4A4F" w:rsidRDefault="00E30C64">
            <w:pPr>
              <w:widowControl w:val="0"/>
              <w:ind w:left="135"/>
              <w:jc w:val="center"/>
              <w:rPr>
                <w:sz w:val="22"/>
                <w:szCs w:val="22"/>
              </w:rPr>
            </w:pPr>
            <w:r>
              <w:rPr>
                <w:sz w:val="22"/>
                <w:szCs w:val="22"/>
              </w:rPr>
              <w:t>2 projektai</w:t>
            </w:r>
          </w:p>
        </w:tc>
      </w:tr>
    </w:tbl>
    <w:p w:rsidR="008A4A4F" w:rsidRDefault="00917842">
      <w:pPr>
        <w:tabs>
          <w:tab w:val="left" w:pos="710"/>
        </w:tabs>
        <w:ind w:left="710"/>
        <w:jc w:val="both"/>
        <w:rPr>
          <w:szCs w:val="24"/>
          <w:lang w:eastAsia="ru-RU"/>
        </w:rPr>
      </w:pPr>
    </w:p>
    <w:p w:rsidR="008A4A4F" w:rsidRDefault="00917842">
      <w:pPr>
        <w:tabs>
          <w:tab w:val="left" w:pos="710"/>
        </w:tabs>
        <w:ind w:firstLine="710"/>
        <w:jc w:val="both"/>
        <w:rPr>
          <w:szCs w:val="24"/>
          <w:lang w:eastAsia="ru-RU"/>
        </w:rPr>
      </w:pPr>
      <w:r w:rsidR="00E30C64">
        <w:rPr>
          <w:szCs w:val="24"/>
          <w:lang w:eastAsia="ru-RU"/>
        </w:rPr>
        <w:t>12.4</w:t>
      </w:r>
      <w:r w:rsidR="00E30C64">
        <w:rPr>
          <w:szCs w:val="24"/>
          <w:lang w:eastAsia="ru-RU"/>
        </w:rPr>
        <w:t>.</w:t>
      </w:r>
      <w:r w:rsidR="00E30C64">
        <w:rPr>
          <w:szCs w:val="24"/>
          <w:lang w:eastAsia="ru-RU"/>
        </w:rPr>
        <w:tab/>
        <w:t>stiprinti mokytojų ir švietimo pagalbos specialistų kompetencijas įtraukiojo švietimo srityje:</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34"/>
        <w:gridCol w:w="3856"/>
        <w:gridCol w:w="1418"/>
        <w:gridCol w:w="1987"/>
        <w:gridCol w:w="1840"/>
      </w:tblGrid>
      <w:tr w:rsidR="008A4A4F">
        <w:trPr>
          <w:trHeight w:val="1072"/>
        </w:trPr>
        <w:tc>
          <w:tcPr>
            <w:tcW w:w="277" w:type="pct"/>
            <w:vAlign w:val="center"/>
          </w:tcPr>
          <w:p w:rsidR="008A4A4F" w:rsidRDefault="00E30C64">
            <w:pPr>
              <w:widowControl w:val="0"/>
              <w:jc w:val="center"/>
              <w:rPr>
                <w:sz w:val="22"/>
                <w:szCs w:val="22"/>
              </w:rPr>
            </w:pPr>
            <w:r>
              <w:rPr>
                <w:sz w:val="22"/>
                <w:szCs w:val="22"/>
              </w:rPr>
              <w:t>Eil.</w:t>
            </w:r>
            <w:r>
              <w:rPr>
                <w:spacing w:val="-52"/>
                <w:sz w:val="22"/>
                <w:szCs w:val="22"/>
              </w:rPr>
              <w:t xml:space="preserve"> </w:t>
            </w:r>
            <w:r>
              <w:rPr>
                <w:sz w:val="22"/>
                <w:szCs w:val="22"/>
              </w:rPr>
              <w:t>Nr.</w:t>
            </w:r>
          </w:p>
        </w:tc>
        <w:tc>
          <w:tcPr>
            <w:tcW w:w="2001" w:type="pct"/>
            <w:vAlign w:val="center"/>
          </w:tcPr>
          <w:p w:rsidR="008A4A4F" w:rsidRDefault="00E30C64">
            <w:pPr>
              <w:widowControl w:val="0"/>
              <w:ind w:left="63"/>
              <w:jc w:val="center"/>
              <w:rPr>
                <w:sz w:val="22"/>
                <w:szCs w:val="22"/>
              </w:rPr>
            </w:pPr>
            <w:r>
              <w:rPr>
                <w:sz w:val="22"/>
                <w:szCs w:val="22"/>
              </w:rPr>
              <w:t>Priemonės</w:t>
            </w:r>
          </w:p>
          <w:p w:rsidR="008A4A4F" w:rsidRDefault="008A4A4F">
            <w:pPr>
              <w:widowControl w:val="0"/>
              <w:ind w:left="63"/>
              <w:jc w:val="center"/>
              <w:rPr>
                <w:sz w:val="22"/>
                <w:szCs w:val="22"/>
              </w:rPr>
            </w:pPr>
          </w:p>
        </w:tc>
        <w:tc>
          <w:tcPr>
            <w:tcW w:w="736" w:type="pct"/>
            <w:vAlign w:val="center"/>
          </w:tcPr>
          <w:p w:rsidR="008A4A4F" w:rsidRDefault="00E30C64">
            <w:pPr>
              <w:widowControl w:val="0"/>
              <w:ind w:left="136"/>
              <w:jc w:val="center"/>
              <w:rPr>
                <w:sz w:val="22"/>
                <w:szCs w:val="22"/>
              </w:rPr>
            </w:pPr>
            <w:r>
              <w:rPr>
                <w:sz w:val="22"/>
                <w:szCs w:val="22"/>
              </w:rPr>
              <w:t>Įgyvendinimo</w:t>
            </w:r>
            <w:r>
              <w:rPr>
                <w:spacing w:val="-52"/>
                <w:sz w:val="22"/>
                <w:szCs w:val="22"/>
              </w:rPr>
              <w:t xml:space="preserve">   </w:t>
            </w:r>
            <w:r>
              <w:rPr>
                <w:sz w:val="22"/>
                <w:szCs w:val="22"/>
              </w:rPr>
              <w:t>laikotarpis</w:t>
            </w:r>
          </w:p>
        </w:tc>
        <w:tc>
          <w:tcPr>
            <w:tcW w:w="1031" w:type="pct"/>
            <w:vAlign w:val="center"/>
          </w:tcPr>
          <w:p w:rsidR="008A4A4F" w:rsidRDefault="00E30C64">
            <w:pPr>
              <w:widowControl w:val="0"/>
              <w:ind w:left="135"/>
              <w:jc w:val="center"/>
              <w:rPr>
                <w:spacing w:val="-52"/>
                <w:sz w:val="22"/>
                <w:szCs w:val="22"/>
              </w:rPr>
            </w:pPr>
            <w:r>
              <w:rPr>
                <w:spacing w:val="-1"/>
                <w:sz w:val="22"/>
                <w:szCs w:val="22"/>
              </w:rPr>
              <w:t xml:space="preserve">Atsakinga </w:t>
            </w:r>
            <w:r>
              <w:rPr>
                <w:sz w:val="22"/>
                <w:szCs w:val="22"/>
              </w:rPr>
              <w:t>institucija,</w:t>
            </w:r>
            <w:r>
              <w:rPr>
                <w:spacing w:val="-52"/>
                <w:sz w:val="22"/>
                <w:szCs w:val="22"/>
              </w:rPr>
              <w:t xml:space="preserve">   </w:t>
            </w:r>
          </w:p>
          <w:p w:rsidR="008A4A4F" w:rsidRDefault="00E30C64">
            <w:pPr>
              <w:widowControl w:val="0"/>
              <w:ind w:left="135"/>
              <w:jc w:val="center"/>
              <w:rPr>
                <w:sz w:val="22"/>
                <w:szCs w:val="22"/>
              </w:rPr>
            </w:pPr>
            <w:r>
              <w:rPr>
                <w:sz w:val="22"/>
                <w:szCs w:val="22"/>
              </w:rPr>
              <w:t>partneriai</w:t>
            </w:r>
          </w:p>
        </w:tc>
        <w:tc>
          <w:tcPr>
            <w:tcW w:w="955" w:type="pct"/>
            <w:vAlign w:val="center"/>
          </w:tcPr>
          <w:p w:rsidR="008A4A4F" w:rsidRDefault="00E30C64">
            <w:pPr>
              <w:widowControl w:val="0"/>
              <w:ind w:left="135"/>
              <w:jc w:val="center"/>
              <w:rPr>
                <w:spacing w:val="-1"/>
                <w:sz w:val="22"/>
                <w:szCs w:val="22"/>
              </w:rPr>
            </w:pPr>
            <w:r>
              <w:rPr>
                <w:spacing w:val="-1"/>
                <w:sz w:val="22"/>
                <w:szCs w:val="22"/>
              </w:rPr>
              <w:t>Siektini rodikliai</w:t>
            </w:r>
          </w:p>
          <w:p w:rsidR="008A4A4F" w:rsidRDefault="00E30C64">
            <w:pPr>
              <w:widowControl w:val="0"/>
              <w:ind w:left="135"/>
              <w:jc w:val="center"/>
              <w:rPr>
                <w:spacing w:val="-1"/>
                <w:sz w:val="22"/>
                <w:szCs w:val="22"/>
              </w:rPr>
            </w:pPr>
            <w:r>
              <w:rPr>
                <w:spacing w:val="-1"/>
                <w:sz w:val="22"/>
                <w:szCs w:val="22"/>
              </w:rPr>
              <w:t>(iš viso per laikotarpį)</w:t>
            </w:r>
          </w:p>
        </w:tc>
      </w:tr>
      <w:tr w:rsidR="008A4A4F">
        <w:trPr>
          <w:trHeight w:val="276"/>
        </w:trPr>
        <w:tc>
          <w:tcPr>
            <w:tcW w:w="277" w:type="pct"/>
            <w:tcBorders>
              <w:top w:val="nil"/>
            </w:tcBorders>
          </w:tcPr>
          <w:p w:rsidR="008A4A4F" w:rsidRDefault="00E30C64">
            <w:pPr>
              <w:jc w:val="center"/>
              <w:rPr>
                <w:sz w:val="22"/>
                <w:szCs w:val="22"/>
                <w:lang w:eastAsia="ru-RU"/>
              </w:rPr>
            </w:pPr>
            <w:r>
              <w:rPr>
                <w:sz w:val="22"/>
                <w:szCs w:val="22"/>
                <w:lang w:eastAsia="ru-RU"/>
              </w:rPr>
              <w:t>1.</w:t>
            </w:r>
          </w:p>
        </w:tc>
        <w:tc>
          <w:tcPr>
            <w:tcW w:w="2001" w:type="pct"/>
            <w:tcBorders>
              <w:top w:val="nil"/>
            </w:tcBorders>
          </w:tcPr>
          <w:p w:rsidR="008A4A4F" w:rsidRDefault="00E30C64">
            <w:pPr>
              <w:ind w:left="170" w:right="170"/>
              <w:jc w:val="both"/>
              <w:rPr>
                <w:szCs w:val="24"/>
                <w:lang w:eastAsia="ru-RU"/>
              </w:rPr>
            </w:pPr>
            <w:r>
              <w:rPr>
                <w:szCs w:val="24"/>
                <w:lang w:eastAsia="ru-RU"/>
              </w:rPr>
              <w:t>Mokytojų</w:t>
            </w:r>
            <w:r>
              <w:rPr>
                <w:spacing w:val="-2"/>
                <w:szCs w:val="24"/>
                <w:lang w:eastAsia="ru-RU"/>
              </w:rPr>
              <w:t xml:space="preserve"> </w:t>
            </w:r>
            <w:r>
              <w:rPr>
                <w:szCs w:val="24"/>
                <w:lang w:eastAsia="ru-RU"/>
              </w:rPr>
              <w:t>ir</w:t>
            </w:r>
            <w:r>
              <w:rPr>
                <w:spacing w:val="-2"/>
                <w:szCs w:val="24"/>
                <w:lang w:eastAsia="ru-RU"/>
              </w:rPr>
              <w:t xml:space="preserve"> </w:t>
            </w:r>
            <w:r>
              <w:rPr>
                <w:szCs w:val="24"/>
                <w:lang w:eastAsia="ru-RU"/>
              </w:rPr>
              <w:t>pagalbos mokiniui specialistų kompetencijų tobulinimo</w:t>
            </w:r>
            <w:r>
              <w:rPr>
                <w:spacing w:val="-2"/>
                <w:szCs w:val="24"/>
                <w:lang w:eastAsia="ru-RU"/>
              </w:rPr>
              <w:t xml:space="preserve"> </w:t>
            </w:r>
            <w:r>
              <w:rPr>
                <w:szCs w:val="24"/>
                <w:lang w:eastAsia="ru-RU"/>
              </w:rPr>
              <w:t>poreikio vertinimas</w:t>
            </w:r>
          </w:p>
        </w:tc>
        <w:tc>
          <w:tcPr>
            <w:tcW w:w="736" w:type="pct"/>
            <w:tcBorders>
              <w:top w:val="nil"/>
            </w:tcBorders>
          </w:tcPr>
          <w:p w:rsidR="008A4A4F" w:rsidRDefault="00E30C64">
            <w:pPr>
              <w:widowControl w:val="0"/>
              <w:ind w:left="136"/>
              <w:jc w:val="center"/>
              <w:rPr>
                <w:sz w:val="22"/>
                <w:szCs w:val="22"/>
              </w:rPr>
            </w:pPr>
            <w:r>
              <w:rPr>
                <w:sz w:val="22"/>
                <w:szCs w:val="22"/>
              </w:rPr>
              <w:t>2025–2027</w:t>
            </w:r>
          </w:p>
        </w:tc>
        <w:tc>
          <w:tcPr>
            <w:tcW w:w="1031" w:type="pct"/>
            <w:tcBorders>
              <w:top w:val="nil"/>
            </w:tcBorders>
          </w:tcPr>
          <w:p w:rsidR="008A4A4F" w:rsidRDefault="00E30C64">
            <w:pPr>
              <w:widowControl w:val="0"/>
              <w:ind w:left="39"/>
              <w:jc w:val="center"/>
              <w:rPr>
                <w:sz w:val="22"/>
                <w:szCs w:val="22"/>
              </w:rPr>
            </w:pPr>
            <w:r>
              <w:rPr>
                <w:sz w:val="22"/>
                <w:szCs w:val="22"/>
              </w:rPr>
              <w:t>ŠPT</w:t>
            </w:r>
          </w:p>
          <w:p w:rsidR="008A4A4F" w:rsidRDefault="00E30C64">
            <w:pPr>
              <w:ind w:left="135"/>
              <w:jc w:val="center"/>
              <w:rPr>
                <w:sz w:val="22"/>
                <w:szCs w:val="22"/>
                <w:lang w:eastAsia="ru-RU"/>
              </w:rPr>
            </w:pPr>
            <w:r>
              <w:rPr>
                <w:sz w:val="20"/>
                <w:lang w:eastAsia="ru-RU"/>
              </w:rPr>
              <w:t>Švietimo įstaigos</w:t>
            </w:r>
          </w:p>
        </w:tc>
        <w:tc>
          <w:tcPr>
            <w:tcW w:w="955" w:type="pct"/>
            <w:tcBorders>
              <w:top w:val="nil"/>
            </w:tcBorders>
          </w:tcPr>
          <w:p w:rsidR="008A4A4F" w:rsidRDefault="00E30C64">
            <w:pPr>
              <w:widowControl w:val="0"/>
              <w:ind w:left="135"/>
              <w:jc w:val="center"/>
              <w:rPr>
                <w:sz w:val="22"/>
                <w:szCs w:val="22"/>
              </w:rPr>
            </w:pPr>
            <w:r>
              <w:rPr>
                <w:sz w:val="22"/>
                <w:szCs w:val="22"/>
              </w:rPr>
              <w:t>3 vertinimai</w:t>
            </w:r>
          </w:p>
        </w:tc>
      </w:tr>
      <w:tr w:rsidR="008A4A4F">
        <w:trPr>
          <w:trHeight w:val="1079"/>
        </w:trPr>
        <w:tc>
          <w:tcPr>
            <w:tcW w:w="277" w:type="pct"/>
          </w:tcPr>
          <w:p w:rsidR="008A4A4F" w:rsidRDefault="00E30C64">
            <w:pPr>
              <w:widowControl w:val="0"/>
              <w:jc w:val="center"/>
              <w:rPr>
                <w:sz w:val="22"/>
                <w:szCs w:val="22"/>
              </w:rPr>
            </w:pPr>
            <w:r>
              <w:rPr>
                <w:sz w:val="22"/>
                <w:szCs w:val="22"/>
              </w:rPr>
              <w:t>2.</w:t>
            </w:r>
          </w:p>
        </w:tc>
        <w:tc>
          <w:tcPr>
            <w:tcW w:w="2001" w:type="pct"/>
          </w:tcPr>
          <w:p w:rsidR="008A4A4F" w:rsidRDefault="00E30C64">
            <w:pPr>
              <w:widowControl w:val="0"/>
              <w:ind w:left="170" w:right="170"/>
              <w:jc w:val="both"/>
              <w:rPr>
                <w:szCs w:val="24"/>
              </w:rPr>
            </w:pPr>
            <w:r>
              <w:rPr>
                <w:spacing w:val="-1"/>
                <w:szCs w:val="24"/>
              </w:rPr>
              <w:t xml:space="preserve">Švietimo įstaigų </w:t>
            </w:r>
            <w:r>
              <w:rPr>
                <w:szCs w:val="24"/>
              </w:rPr>
              <w:t>administracijos, mokytojų, VGK ir</w:t>
            </w:r>
            <w:r>
              <w:rPr>
                <w:spacing w:val="1"/>
                <w:szCs w:val="24"/>
              </w:rPr>
              <w:t xml:space="preserve"> </w:t>
            </w:r>
            <w:r>
              <w:rPr>
                <w:szCs w:val="24"/>
              </w:rPr>
              <w:t>kitų ugdymo procese dalyvaujančių</w:t>
            </w:r>
            <w:r>
              <w:rPr>
                <w:spacing w:val="1"/>
                <w:szCs w:val="24"/>
              </w:rPr>
              <w:t xml:space="preserve"> </w:t>
            </w:r>
            <w:r>
              <w:rPr>
                <w:szCs w:val="24"/>
              </w:rPr>
              <w:t>asmenų</w:t>
            </w:r>
            <w:r>
              <w:rPr>
                <w:spacing w:val="1"/>
                <w:szCs w:val="24"/>
              </w:rPr>
              <w:t xml:space="preserve"> </w:t>
            </w:r>
            <w:r>
              <w:rPr>
                <w:szCs w:val="24"/>
              </w:rPr>
              <w:t>kompetencijos</w:t>
            </w:r>
            <w:r>
              <w:rPr>
                <w:spacing w:val="1"/>
                <w:szCs w:val="24"/>
              </w:rPr>
              <w:t xml:space="preserve"> </w:t>
            </w:r>
            <w:r>
              <w:rPr>
                <w:szCs w:val="24"/>
              </w:rPr>
              <w:t>dirbti</w:t>
            </w:r>
            <w:r>
              <w:rPr>
                <w:spacing w:val="1"/>
                <w:szCs w:val="24"/>
              </w:rPr>
              <w:t xml:space="preserve"> </w:t>
            </w:r>
            <w:r>
              <w:rPr>
                <w:szCs w:val="24"/>
              </w:rPr>
              <w:t>su</w:t>
            </w:r>
            <w:r>
              <w:rPr>
                <w:spacing w:val="1"/>
                <w:szCs w:val="24"/>
              </w:rPr>
              <w:t xml:space="preserve"> </w:t>
            </w:r>
            <w:r>
              <w:rPr>
                <w:szCs w:val="24"/>
              </w:rPr>
              <w:t>įvairiomis</w:t>
            </w:r>
            <w:r>
              <w:rPr>
                <w:spacing w:val="45"/>
                <w:szCs w:val="24"/>
              </w:rPr>
              <w:t xml:space="preserve"> </w:t>
            </w:r>
            <w:r>
              <w:rPr>
                <w:szCs w:val="24"/>
              </w:rPr>
              <w:t>SUP</w:t>
            </w:r>
            <w:r>
              <w:rPr>
                <w:spacing w:val="45"/>
                <w:szCs w:val="24"/>
              </w:rPr>
              <w:t xml:space="preserve"> </w:t>
            </w:r>
            <w:r>
              <w:rPr>
                <w:szCs w:val="24"/>
              </w:rPr>
              <w:t>turinčių</w:t>
            </w:r>
            <w:r>
              <w:rPr>
                <w:spacing w:val="45"/>
                <w:szCs w:val="24"/>
              </w:rPr>
              <w:t xml:space="preserve"> </w:t>
            </w:r>
            <w:r>
              <w:rPr>
                <w:szCs w:val="24"/>
              </w:rPr>
              <w:t>mokinių grupėmis kėlimas</w:t>
            </w: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widowControl w:val="0"/>
              <w:ind w:left="39"/>
              <w:jc w:val="center"/>
              <w:rPr>
                <w:sz w:val="22"/>
                <w:szCs w:val="22"/>
              </w:rPr>
            </w:pPr>
            <w:r>
              <w:rPr>
                <w:sz w:val="22"/>
                <w:szCs w:val="22"/>
              </w:rPr>
              <w:t>ŠPT</w:t>
            </w:r>
          </w:p>
          <w:p w:rsidR="008A4A4F" w:rsidRDefault="00E30C64">
            <w:pPr>
              <w:widowControl w:val="0"/>
              <w:ind w:left="135"/>
              <w:jc w:val="center"/>
              <w:rPr>
                <w:sz w:val="22"/>
                <w:szCs w:val="22"/>
              </w:rPr>
            </w:pPr>
            <w:r>
              <w:rPr>
                <w:sz w:val="22"/>
                <w:szCs w:val="22"/>
              </w:rPr>
              <w:t>Švietimo įstaigos</w:t>
            </w:r>
          </w:p>
        </w:tc>
        <w:tc>
          <w:tcPr>
            <w:tcW w:w="955" w:type="pct"/>
          </w:tcPr>
          <w:p w:rsidR="008A4A4F" w:rsidRDefault="00E30C64">
            <w:pPr>
              <w:widowControl w:val="0"/>
              <w:ind w:left="135"/>
              <w:jc w:val="center"/>
              <w:rPr>
                <w:sz w:val="22"/>
                <w:szCs w:val="22"/>
                <w:highlight w:val="yellow"/>
              </w:rPr>
            </w:pPr>
            <w:r>
              <w:rPr>
                <w:sz w:val="22"/>
                <w:szCs w:val="22"/>
              </w:rPr>
              <w:t>2 metodiniai renginiai / mokymai</w:t>
            </w:r>
          </w:p>
        </w:tc>
      </w:tr>
      <w:tr w:rsidR="008A4A4F">
        <w:trPr>
          <w:trHeight w:val="737"/>
        </w:trPr>
        <w:tc>
          <w:tcPr>
            <w:tcW w:w="277" w:type="pct"/>
          </w:tcPr>
          <w:p w:rsidR="008A4A4F" w:rsidRDefault="00E30C64">
            <w:pPr>
              <w:widowControl w:val="0"/>
              <w:jc w:val="center"/>
              <w:rPr>
                <w:sz w:val="22"/>
                <w:szCs w:val="22"/>
              </w:rPr>
            </w:pPr>
            <w:r>
              <w:rPr>
                <w:sz w:val="22"/>
                <w:szCs w:val="22"/>
              </w:rPr>
              <w:t>3.</w:t>
            </w:r>
          </w:p>
        </w:tc>
        <w:tc>
          <w:tcPr>
            <w:tcW w:w="2001" w:type="pct"/>
          </w:tcPr>
          <w:p w:rsidR="008A4A4F" w:rsidRDefault="00E30C64">
            <w:pPr>
              <w:widowControl w:val="0"/>
              <w:ind w:left="170" w:right="170"/>
              <w:jc w:val="both"/>
              <w:rPr>
                <w:szCs w:val="24"/>
              </w:rPr>
            </w:pPr>
            <w:r>
              <w:rPr>
                <w:szCs w:val="24"/>
              </w:rPr>
              <w:t>Mokinių</w:t>
            </w:r>
            <w:r>
              <w:rPr>
                <w:spacing w:val="-52"/>
                <w:szCs w:val="24"/>
              </w:rPr>
              <w:t xml:space="preserve"> </w:t>
            </w:r>
            <w:r>
              <w:rPr>
                <w:szCs w:val="24"/>
              </w:rPr>
              <w:t>padėjėjų</w:t>
            </w:r>
            <w:r>
              <w:rPr>
                <w:spacing w:val="52"/>
                <w:szCs w:val="24"/>
              </w:rPr>
              <w:t xml:space="preserve"> </w:t>
            </w:r>
            <w:r>
              <w:rPr>
                <w:szCs w:val="24"/>
              </w:rPr>
              <w:t>kompetencijos</w:t>
            </w:r>
            <w:r>
              <w:rPr>
                <w:spacing w:val="52"/>
                <w:szCs w:val="24"/>
              </w:rPr>
              <w:t xml:space="preserve"> </w:t>
            </w:r>
            <w:r>
              <w:rPr>
                <w:szCs w:val="24"/>
              </w:rPr>
              <w:t>dirbti</w:t>
            </w:r>
            <w:r>
              <w:rPr>
                <w:spacing w:val="52"/>
                <w:szCs w:val="24"/>
              </w:rPr>
              <w:t xml:space="preserve"> </w:t>
            </w:r>
            <w:r>
              <w:rPr>
                <w:szCs w:val="24"/>
              </w:rPr>
              <w:t>su SUP</w:t>
            </w:r>
            <w:r>
              <w:rPr>
                <w:spacing w:val="-4"/>
                <w:szCs w:val="24"/>
              </w:rPr>
              <w:t xml:space="preserve"> </w:t>
            </w:r>
            <w:r>
              <w:rPr>
                <w:szCs w:val="24"/>
              </w:rPr>
              <w:t>turinčiais</w:t>
            </w:r>
            <w:r>
              <w:rPr>
                <w:spacing w:val="-4"/>
                <w:szCs w:val="24"/>
              </w:rPr>
              <w:t xml:space="preserve"> </w:t>
            </w:r>
            <w:r>
              <w:rPr>
                <w:szCs w:val="24"/>
              </w:rPr>
              <w:t>ugdytiniais kėlimas</w:t>
            </w: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widowControl w:val="0"/>
              <w:ind w:left="39"/>
              <w:jc w:val="center"/>
              <w:rPr>
                <w:sz w:val="22"/>
                <w:szCs w:val="22"/>
              </w:rPr>
            </w:pPr>
            <w:r>
              <w:rPr>
                <w:sz w:val="22"/>
                <w:szCs w:val="22"/>
              </w:rPr>
              <w:t>ŠPT</w:t>
            </w:r>
          </w:p>
          <w:p w:rsidR="008A4A4F" w:rsidRDefault="00E30C64">
            <w:pPr>
              <w:widowControl w:val="0"/>
              <w:ind w:left="135"/>
              <w:jc w:val="center"/>
              <w:rPr>
                <w:sz w:val="22"/>
                <w:szCs w:val="22"/>
              </w:rPr>
            </w:pPr>
            <w:r>
              <w:rPr>
                <w:sz w:val="22"/>
                <w:szCs w:val="22"/>
              </w:rPr>
              <w:t>Švietimo įstaigos</w:t>
            </w:r>
          </w:p>
        </w:tc>
        <w:tc>
          <w:tcPr>
            <w:tcW w:w="955" w:type="pct"/>
          </w:tcPr>
          <w:p w:rsidR="008A4A4F" w:rsidRDefault="00E30C64">
            <w:pPr>
              <w:widowControl w:val="0"/>
              <w:ind w:left="135"/>
              <w:jc w:val="center"/>
              <w:rPr>
                <w:sz w:val="22"/>
                <w:szCs w:val="22"/>
                <w:highlight w:val="yellow"/>
              </w:rPr>
            </w:pPr>
            <w:r>
              <w:rPr>
                <w:sz w:val="22"/>
                <w:szCs w:val="22"/>
              </w:rPr>
              <w:t>3 metodiniai renginiai / mokymai</w:t>
            </w:r>
          </w:p>
        </w:tc>
      </w:tr>
      <w:tr w:rsidR="008A4A4F">
        <w:trPr>
          <w:trHeight w:val="563"/>
        </w:trPr>
        <w:tc>
          <w:tcPr>
            <w:tcW w:w="277" w:type="pct"/>
          </w:tcPr>
          <w:p w:rsidR="008A4A4F" w:rsidRDefault="00E30C64">
            <w:pPr>
              <w:widowControl w:val="0"/>
              <w:jc w:val="center"/>
              <w:rPr>
                <w:sz w:val="22"/>
                <w:szCs w:val="22"/>
              </w:rPr>
            </w:pPr>
            <w:r>
              <w:rPr>
                <w:sz w:val="22"/>
                <w:szCs w:val="22"/>
              </w:rPr>
              <w:t>4.</w:t>
            </w:r>
          </w:p>
        </w:tc>
        <w:tc>
          <w:tcPr>
            <w:tcW w:w="2001" w:type="pct"/>
          </w:tcPr>
          <w:p w:rsidR="008A4A4F" w:rsidRDefault="00E30C64">
            <w:pPr>
              <w:widowControl w:val="0"/>
              <w:ind w:left="170" w:right="170"/>
              <w:jc w:val="both"/>
              <w:rPr>
                <w:szCs w:val="24"/>
              </w:rPr>
            </w:pPr>
            <w:r>
              <w:rPr>
                <w:color w:val="000000"/>
                <w:spacing w:val="1"/>
                <w:szCs w:val="24"/>
              </w:rPr>
              <w:t xml:space="preserve">Galimybių sudarymas </w:t>
            </w:r>
            <w:r>
              <w:rPr>
                <w:szCs w:val="24"/>
              </w:rPr>
              <w:t>pedagogo</w:t>
            </w:r>
            <w:r>
              <w:rPr>
                <w:spacing w:val="1"/>
                <w:szCs w:val="24"/>
              </w:rPr>
              <w:t xml:space="preserve"> </w:t>
            </w:r>
            <w:r>
              <w:rPr>
                <w:szCs w:val="24"/>
              </w:rPr>
              <w:t>kvalifikaciją</w:t>
            </w:r>
            <w:r>
              <w:rPr>
                <w:spacing w:val="1"/>
                <w:szCs w:val="24"/>
              </w:rPr>
              <w:t xml:space="preserve"> </w:t>
            </w:r>
            <w:r>
              <w:rPr>
                <w:szCs w:val="24"/>
              </w:rPr>
              <w:t>turintiems</w:t>
            </w:r>
            <w:r>
              <w:rPr>
                <w:spacing w:val="-52"/>
                <w:szCs w:val="24"/>
              </w:rPr>
              <w:t xml:space="preserve"> </w:t>
            </w:r>
            <w:r>
              <w:rPr>
                <w:szCs w:val="24"/>
              </w:rPr>
              <w:t>asmenims</w:t>
            </w:r>
            <w:r>
              <w:rPr>
                <w:spacing w:val="28"/>
                <w:szCs w:val="24"/>
              </w:rPr>
              <w:t xml:space="preserve"> </w:t>
            </w:r>
            <w:r>
              <w:rPr>
                <w:szCs w:val="24"/>
              </w:rPr>
              <w:t>įgyti specialiojo pedagogo, logopedo ar kitą pedagoginę</w:t>
            </w:r>
            <w:r>
              <w:rPr>
                <w:spacing w:val="-6"/>
                <w:szCs w:val="24"/>
              </w:rPr>
              <w:t xml:space="preserve"> </w:t>
            </w:r>
            <w:r>
              <w:rPr>
                <w:szCs w:val="24"/>
              </w:rPr>
              <w:t>specializaciją</w:t>
            </w:r>
          </w:p>
        </w:tc>
        <w:tc>
          <w:tcPr>
            <w:tcW w:w="736" w:type="pct"/>
          </w:tcPr>
          <w:p w:rsidR="008A4A4F" w:rsidRDefault="00E30C64">
            <w:pPr>
              <w:widowControl w:val="0"/>
              <w:ind w:left="136"/>
              <w:jc w:val="center"/>
              <w:rPr>
                <w:sz w:val="22"/>
                <w:szCs w:val="22"/>
              </w:rPr>
            </w:pPr>
            <w:r>
              <w:rPr>
                <w:sz w:val="22"/>
                <w:szCs w:val="22"/>
              </w:rPr>
              <w:t>2025–2027</w:t>
            </w:r>
          </w:p>
        </w:tc>
        <w:tc>
          <w:tcPr>
            <w:tcW w:w="1031" w:type="pct"/>
          </w:tcPr>
          <w:p w:rsidR="008A4A4F" w:rsidRDefault="00E30C64">
            <w:pPr>
              <w:widowControl w:val="0"/>
              <w:ind w:left="39"/>
              <w:jc w:val="center"/>
              <w:rPr>
                <w:sz w:val="22"/>
                <w:szCs w:val="22"/>
              </w:rPr>
            </w:pPr>
            <w:r>
              <w:rPr>
                <w:sz w:val="22"/>
                <w:szCs w:val="22"/>
              </w:rPr>
              <w:t>ŠPT</w:t>
            </w:r>
          </w:p>
          <w:p w:rsidR="008A4A4F" w:rsidRDefault="00E30C64">
            <w:pPr>
              <w:widowControl w:val="0"/>
              <w:tabs>
                <w:tab w:val="left" w:pos="951"/>
              </w:tabs>
              <w:ind w:left="135"/>
              <w:jc w:val="center"/>
              <w:rPr>
                <w:sz w:val="22"/>
                <w:szCs w:val="22"/>
              </w:rPr>
            </w:pPr>
            <w:r>
              <w:rPr>
                <w:sz w:val="22"/>
                <w:szCs w:val="22"/>
              </w:rPr>
              <w:t>Savivaldybė</w:t>
            </w:r>
          </w:p>
        </w:tc>
        <w:tc>
          <w:tcPr>
            <w:tcW w:w="955" w:type="pct"/>
          </w:tcPr>
          <w:p w:rsidR="008A4A4F" w:rsidRDefault="00E30C64">
            <w:pPr>
              <w:widowControl w:val="0"/>
              <w:ind w:left="135"/>
              <w:jc w:val="center"/>
              <w:rPr>
                <w:sz w:val="22"/>
                <w:szCs w:val="22"/>
              </w:rPr>
            </w:pPr>
            <w:r>
              <w:rPr>
                <w:sz w:val="22"/>
                <w:szCs w:val="22"/>
              </w:rPr>
              <w:t>1 specialistas</w:t>
            </w:r>
          </w:p>
        </w:tc>
      </w:tr>
    </w:tbl>
    <w:p w:rsidR="008A4A4F" w:rsidRDefault="00917842">
      <w:pPr>
        <w:tabs>
          <w:tab w:val="left" w:pos="993"/>
        </w:tabs>
        <w:ind w:firstLine="709"/>
        <w:jc w:val="both"/>
        <w:rPr>
          <w:szCs w:val="24"/>
          <w:lang w:eastAsia="ru-RU"/>
        </w:rPr>
      </w:pPr>
    </w:p>
    <w:p w:rsidR="008A4A4F" w:rsidRDefault="00917842">
      <w:pPr>
        <w:jc w:val="center"/>
        <w:rPr>
          <w:b/>
          <w:szCs w:val="24"/>
          <w:lang w:eastAsia="ru-RU"/>
        </w:rPr>
      </w:pPr>
      <w:r w:rsidR="00E30C64">
        <w:rPr>
          <w:b/>
          <w:szCs w:val="24"/>
          <w:lang w:eastAsia="ru-RU"/>
        </w:rPr>
        <w:t>IV</w:t>
      </w:r>
      <w:r w:rsidR="00E30C64">
        <w:rPr>
          <w:b/>
          <w:szCs w:val="24"/>
          <w:lang w:eastAsia="ru-RU"/>
        </w:rPr>
        <w:t xml:space="preserve"> SKYRIUS</w:t>
      </w:r>
    </w:p>
    <w:p w:rsidR="008A4A4F" w:rsidRDefault="00917842">
      <w:pPr>
        <w:jc w:val="center"/>
        <w:rPr>
          <w:b/>
          <w:szCs w:val="24"/>
          <w:lang w:eastAsia="ru-RU"/>
        </w:rPr>
      </w:pPr>
      <w:r w:rsidR="00E30C64">
        <w:rPr>
          <w:b/>
          <w:szCs w:val="24"/>
          <w:lang w:eastAsia="ru-RU"/>
        </w:rPr>
        <w:t>BAIGIAMOSIOS NUOSTATOS</w:t>
      </w:r>
    </w:p>
    <w:p w:rsidR="008A4A4F" w:rsidRDefault="008A4A4F">
      <w:pPr>
        <w:jc w:val="both"/>
        <w:rPr>
          <w:szCs w:val="24"/>
          <w:lang w:eastAsia="ru-RU"/>
        </w:rPr>
      </w:pPr>
    </w:p>
    <w:p w:rsidR="008A4A4F" w:rsidRDefault="00917842">
      <w:pPr>
        <w:widowControl w:val="0"/>
        <w:tabs>
          <w:tab w:val="left" w:pos="699"/>
        </w:tabs>
        <w:ind w:left="1276" w:right="96" w:hanging="556"/>
        <w:jc w:val="both"/>
        <w:rPr>
          <w:szCs w:val="24"/>
        </w:rPr>
      </w:pPr>
      <w:r w:rsidR="00E30C64">
        <w:rPr>
          <w:szCs w:val="24"/>
        </w:rPr>
        <w:t>13</w:t>
      </w:r>
      <w:r w:rsidR="00E30C64">
        <w:rPr>
          <w:szCs w:val="24"/>
        </w:rPr>
        <w:t>.</w:t>
      </w:r>
      <w:r w:rsidR="00E30C64">
        <w:rPr>
          <w:szCs w:val="24"/>
        </w:rPr>
        <w:tab/>
        <w:t xml:space="preserve">Numatomas </w:t>
      </w:r>
      <w:r w:rsidR="00E30C64">
        <w:rPr>
          <w:color w:val="000000"/>
          <w:szCs w:val="24"/>
        </w:rPr>
        <w:t>P</w:t>
      </w:r>
      <w:r w:rsidR="00E30C64">
        <w:rPr>
          <w:szCs w:val="24"/>
        </w:rPr>
        <w:t>riemonių plano įgyvendinimo laikotarpis – 2025–2027 metai.</w:t>
      </w:r>
    </w:p>
    <w:p w:rsidR="008A4A4F" w:rsidRDefault="00917842">
      <w:pPr>
        <w:widowControl w:val="0"/>
        <w:tabs>
          <w:tab w:val="left" w:pos="699"/>
        </w:tabs>
        <w:ind w:right="96" w:firstLine="720"/>
        <w:jc w:val="both"/>
        <w:rPr>
          <w:color w:val="000000"/>
          <w:szCs w:val="24"/>
        </w:rPr>
      </w:pPr>
      <w:r w:rsidR="00E30C64">
        <w:rPr>
          <w:color w:val="000000"/>
          <w:szCs w:val="24"/>
        </w:rPr>
        <w:t>14</w:t>
      </w:r>
      <w:r w:rsidR="00E30C64">
        <w:rPr>
          <w:color w:val="000000"/>
          <w:szCs w:val="24"/>
        </w:rPr>
        <w:t>.</w:t>
      </w:r>
      <w:r w:rsidR="00E30C64">
        <w:rPr>
          <w:color w:val="000000"/>
          <w:szCs w:val="24"/>
        </w:rPr>
        <w:tab/>
        <w:t>Priemonių plane numatytų priemonių įgyvendinimą koordinuoja Savivaldybės administracijos Švietimo ir sporto skyrius.</w:t>
      </w:r>
    </w:p>
    <w:p w:rsidR="008A4A4F" w:rsidRDefault="00917842">
      <w:pPr>
        <w:widowControl w:val="0"/>
        <w:tabs>
          <w:tab w:val="left" w:pos="699"/>
        </w:tabs>
        <w:ind w:right="96" w:firstLine="720"/>
        <w:jc w:val="both"/>
        <w:rPr>
          <w:color w:val="000000"/>
          <w:szCs w:val="24"/>
        </w:rPr>
      </w:pPr>
      <w:r w:rsidR="00E30C64">
        <w:rPr>
          <w:color w:val="000000"/>
          <w:szCs w:val="24"/>
        </w:rPr>
        <w:t>15</w:t>
      </w:r>
      <w:r w:rsidR="00E30C64">
        <w:rPr>
          <w:color w:val="000000"/>
          <w:szCs w:val="24"/>
        </w:rPr>
        <w:t>.</w:t>
      </w:r>
      <w:r w:rsidR="00E30C64">
        <w:rPr>
          <w:color w:val="000000"/>
          <w:szCs w:val="24"/>
        </w:rPr>
        <w:tab/>
        <w:t>Atskirų priemonių įgyvendinimas detalizuojamas atitinkamuose tvarkos aprašuose, renginių nuostatuose, kituose dokumentuose.</w:t>
      </w:r>
    </w:p>
    <w:p w:rsidR="008A4A4F" w:rsidRDefault="00917842">
      <w:pPr>
        <w:widowControl w:val="0"/>
        <w:tabs>
          <w:tab w:val="left" w:pos="699"/>
        </w:tabs>
        <w:ind w:right="96" w:firstLine="720"/>
        <w:jc w:val="both"/>
        <w:rPr>
          <w:color w:val="000000"/>
          <w:szCs w:val="24"/>
        </w:rPr>
      </w:pPr>
      <w:r w:rsidR="00E30C64">
        <w:rPr>
          <w:color w:val="000000"/>
          <w:szCs w:val="24"/>
        </w:rPr>
        <w:t>16</w:t>
      </w:r>
      <w:r w:rsidR="00E30C64">
        <w:rPr>
          <w:color w:val="000000"/>
          <w:szCs w:val="24"/>
        </w:rPr>
        <w:t>.</w:t>
      </w:r>
      <w:r w:rsidR="00E30C64">
        <w:rPr>
          <w:color w:val="000000"/>
          <w:szCs w:val="24"/>
        </w:rPr>
        <w:tab/>
      </w:r>
      <w:r w:rsidR="00E30C64">
        <w:rPr>
          <w:color w:val="000000"/>
          <w:szCs w:val="24"/>
          <w:lang w:eastAsia="lt-LT"/>
        </w:rPr>
        <w:t xml:space="preserve">Priemonėms įgyvendinti naudojamos valstybės, savivaldybės biudžeto ir (ar) ES projektų lėšos. </w:t>
      </w:r>
    </w:p>
    <w:p w:rsidR="008A4A4F" w:rsidRDefault="00917842">
      <w:pPr>
        <w:widowControl w:val="0"/>
        <w:tabs>
          <w:tab w:val="left" w:pos="699"/>
        </w:tabs>
        <w:ind w:right="96" w:firstLine="720"/>
        <w:jc w:val="both"/>
        <w:rPr>
          <w:color w:val="000000"/>
          <w:szCs w:val="24"/>
        </w:rPr>
      </w:pPr>
      <w:r w:rsidR="00E30C64">
        <w:rPr>
          <w:color w:val="000000"/>
          <w:szCs w:val="24"/>
        </w:rPr>
        <w:t>17</w:t>
      </w:r>
      <w:r w:rsidR="00E30C64">
        <w:rPr>
          <w:color w:val="000000"/>
          <w:szCs w:val="24"/>
        </w:rPr>
        <w:t>.</w:t>
      </w:r>
      <w:r w:rsidR="00E30C64">
        <w:rPr>
          <w:color w:val="000000"/>
          <w:szCs w:val="24"/>
        </w:rPr>
        <w:tab/>
      </w:r>
      <w:r w:rsidR="00E30C64">
        <w:rPr>
          <w:color w:val="000000"/>
          <w:szCs w:val="24"/>
          <w:lang w:eastAsia="lt-LT"/>
        </w:rPr>
        <w:t xml:space="preserve">Priemonių plane numatytų priemonių įgyvendinimo stebėsena vykdoma kasmet. </w:t>
      </w:r>
      <w:r w:rsidR="00E30C64">
        <w:rPr>
          <w:color w:val="000000"/>
          <w:szCs w:val="24"/>
          <w:lang w:eastAsia="lt-LT"/>
        </w:rPr>
        <w:lastRenderedPageBreak/>
        <w:t>Atsižvelgiant į stebėsenos rezultatus, esant poreikiui, priemonės gali būti koreguojamos, papildomos naujomis, tikslinami rodikliai ir pan.</w:t>
      </w:r>
    </w:p>
    <w:p w:rsidR="008A4A4F" w:rsidRDefault="00917842">
      <w:pPr>
        <w:widowControl w:val="0"/>
        <w:tabs>
          <w:tab w:val="left" w:pos="699"/>
        </w:tabs>
        <w:ind w:right="96" w:firstLine="720"/>
        <w:jc w:val="both"/>
        <w:rPr>
          <w:color w:val="000000"/>
          <w:szCs w:val="24"/>
        </w:rPr>
      </w:pPr>
      <w:r w:rsidR="00E30C64">
        <w:rPr>
          <w:color w:val="000000"/>
          <w:szCs w:val="24"/>
        </w:rPr>
        <w:t>18</w:t>
      </w:r>
      <w:r w:rsidR="00E30C64">
        <w:rPr>
          <w:color w:val="000000"/>
          <w:szCs w:val="24"/>
        </w:rPr>
        <w:t>.</w:t>
      </w:r>
      <w:r w:rsidR="00E30C64">
        <w:rPr>
          <w:color w:val="000000"/>
          <w:szCs w:val="24"/>
        </w:rPr>
        <w:tab/>
        <w:t xml:space="preserve">Priemonių planas skelbiamas </w:t>
      </w:r>
      <w:r w:rsidR="00E30C64">
        <w:rPr>
          <w:color w:val="000000"/>
          <w:szCs w:val="24"/>
          <w:lang w:eastAsia="lt-LT"/>
        </w:rPr>
        <w:t>Savivaldybės interneto svetainėje www.pasvalys.lt, ŠPT interneto svetainėje www.pspt.lt, Švietimo įstaigų interneto svetainėse</w:t>
      </w:r>
    </w:p>
    <w:p w:rsidR="008A4A4F" w:rsidRDefault="00917842">
      <w:pPr>
        <w:ind w:firstLine="567"/>
        <w:jc w:val="center"/>
        <w:rPr>
          <w:szCs w:val="24"/>
          <w:lang w:eastAsia="ru-RU"/>
        </w:rPr>
      </w:pPr>
    </w:p>
    <w:p w:rsidR="008A4A4F" w:rsidRDefault="00E30C64" w:rsidP="00E30C64">
      <w:pPr>
        <w:jc w:val="center"/>
        <w:rPr>
          <w:szCs w:val="24"/>
          <w:lang w:eastAsia="ru-RU"/>
        </w:rPr>
      </w:pPr>
      <w:r>
        <w:rPr>
          <w:szCs w:val="24"/>
          <w:lang w:eastAsia="ru-RU"/>
        </w:rPr>
        <w:t>_____________________________</w:t>
      </w:r>
    </w:p>
    <w:p w:rsidR="008A4A4F" w:rsidRDefault="00917842">
      <w:pPr>
        <w:jc w:val="both"/>
        <w:rPr>
          <w:rFonts w:eastAsia="Calibri"/>
          <w:b/>
          <w:szCs w:val="24"/>
        </w:rPr>
      </w:pPr>
    </w:p>
    <w:sectPr w:rsidR="008A4A4F" w:rsidSect="00E30C64">
      <w:pgSz w:w="11907" w:h="16840" w:code="9"/>
      <w:pgMar w:top="1134" w:right="567" w:bottom="1134" w:left="1701" w:header="1134" w:footer="1055" w:gutter="0"/>
      <w:pgNumType w:start="1"/>
      <w:cols w:space="1296"/>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4A4F" w:rsidRDefault="00E30C64">
      <w:pPr>
        <w:ind w:firstLine="720"/>
        <w:jc w:val="both"/>
        <w:rPr>
          <w:sz w:val="20"/>
          <w:lang w:eastAsia="ru-RU"/>
        </w:rPr>
      </w:pPr>
      <w:r>
        <w:rPr>
          <w:sz w:val="20"/>
          <w:lang w:eastAsia="ru-RU"/>
        </w:rPr>
        <w:separator/>
      </w:r>
    </w:p>
  </w:endnote>
  <w:endnote w:type="continuationSeparator" w:id="0">
    <w:p w:rsidR="008A4A4F" w:rsidRDefault="00E30C64">
      <w:pPr>
        <w:ind w:firstLine="720"/>
        <w:jc w:val="both"/>
        <w:rPr>
          <w:sz w:val="20"/>
          <w:lang w:eastAsia="ru-RU"/>
        </w:rPr>
      </w:pPr>
      <w:r>
        <w:rPr>
          <w:sz w:val="20"/>
          <w:lang w:eastAsia="ru-RU"/>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4A4F" w:rsidRDefault="00E30C64">
    <w:pPr>
      <w:framePr w:wrap="auto" w:vAnchor="text" w:hAnchor="margin" w:xAlign="center" w:y="1"/>
      <w:tabs>
        <w:tab w:val="center" w:pos="4153"/>
        <w:tab w:val="right" w:pos="8306"/>
      </w:tabs>
      <w:ind w:firstLine="720"/>
      <w:jc w:val="both"/>
      <w:rPr>
        <w:sz w:val="20"/>
        <w:lang w:val="en-US" w:eastAsia="ru-RU"/>
      </w:rPr>
    </w:pPr>
    <w:r>
      <w:rPr>
        <w:sz w:val="20"/>
        <w:lang w:val="en-US" w:eastAsia="ru-RU"/>
      </w:rPr>
      <w:fldChar w:fldCharType="begin"/>
    </w:r>
    <w:r>
      <w:rPr>
        <w:sz w:val="20"/>
        <w:lang w:val="en-US" w:eastAsia="ru-RU"/>
      </w:rPr>
      <w:instrText xml:space="preserve">PAGE  </w:instrText>
    </w:r>
    <w:r>
      <w:rPr>
        <w:sz w:val="20"/>
        <w:lang w:val="en-US" w:eastAsia="ru-RU"/>
      </w:rPr>
      <w:fldChar w:fldCharType="end"/>
    </w:r>
  </w:p>
  <w:p w:rsidR="008A4A4F" w:rsidRDefault="008A4A4F">
    <w:pPr>
      <w:tabs>
        <w:tab w:val="center" w:pos="4153"/>
        <w:tab w:val="right" w:pos="8306"/>
      </w:tabs>
      <w:ind w:firstLine="720"/>
      <w:jc w:val="both"/>
      <w:rPr>
        <w:sz w:val="20"/>
        <w:lang w:val="en-US" w:eastAsia="ru-RU"/>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4A4F" w:rsidRDefault="008A4A4F">
    <w:pPr>
      <w:tabs>
        <w:tab w:val="center" w:pos="4153"/>
        <w:tab w:val="right" w:pos="8306"/>
      </w:tabs>
      <w:ind w:firstLine="720"/>
      <w:jc w:val="both"/>
      <w:rPr>
        <w:sz w:val="20"/>
        <w:lang w:val="en-US" w:eastAsia="ru-RU"/>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4A4F" w:rsidRDefault="008A4A4F">
    <w:pPr>
      <w:tabs>
        <w:tab w:val="center" w:pos="4153"/>
        <w:tab w:val="right" w:pos="8306"/>
      </w:tabs>
      <w:ind w:firstLine="720"/>
      <w:jc w:val="both"/>
      <w:rPr>
        <w:sz w:val="20"/>
        <w:lang w:val="en-US" w:eastAsia="ru-RU"/>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4A4F" w:rsidRDefault="00E30C64">
      <w:pPr>
        <w:ind w:firstLine="720"/>
        <w:jc w:val="both"/>
        <w:rPr>
          <w:sz w:val="20"/>
          <w:lang w:eastAsia="ru-RU"/>
        </w:rPr>
      </w:pPr>
      <w:r>
        <w:rPr>
          <w:sz w:val="20"/>
          <w:lang w:eastAsia="ru-RU"/>
        </w:rPr>
        <w:separator/>
      </w:r>
    </w:p>
  </w:footnote>
  <w:footnote w:type="continuationSeparator" w:id="0">
    <w:p w:rsidR="008A4A4F" w:rsidRDefault="00E30C64">
      <w:pPr>
        <w:ind w:firstLine="720"/>
        <w:jc w:val="both"/>
        <w:rPr>
          <w:sz w:val="20"/>
          <w:lang w:eastAsia="ru-RU"/>
        </w:rPr>
      </w:pPr>
      <w:r>
        <w:rPr>
          <w:sz w:val="20"/>
          <w:lang w:eastAsia="ru-RU"/>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4A4F" w:rsidRDefault="00E30C64">
    <w:pPr>
      <w:framePr w:wrap="auto" w:vAnchor="text" w:hAnchor="margin" w:xAlign="center" w:y="1"/>
      <w:tabs>
        <w:tab w:val="center" w:pos="4153"/>
        <w:tab w:val="right" w:pos="8306"/>
      </w:tabs>
      <w:ind w:firstLine="720"/>
      <w:jc w:val="both"/>
      <w:rPr>
        <w:sz w:val="20"/>
        <w:lang w:val="en-US" w:eastAsia="ru-RU"/>
      </w:rPr>
    </w:pPr>
    <w:r>
      <w:rPr>
        <w:sz w:val="20"/>
        <w:lang w:val="en-US" w:eastAsia="ru-RU"/>
      </w:rPr>
      <w:fldChar w:fldCharType="begin"/>
    </w:r>
    <w:r>
      <w:rPr>
        <w:sz w:val="20"/>
        <w:lang w:val="en-US" w:eastAsia="ru-RU"/>
      </w:rPr>
      <w:instrText xml:space="preserve">PAGE  </w:instrText>
    </w:r>
    <w:r>
      <w:rPr>
        <w:sz w:val="20"/>
        <w:lang w:val="en-US" w:eastAsia="ru-RU"/>
      </w:rPr>
      <w:fldChar w:fldCharType="separate"/>
    </w:r>
    <w:r>
      <w:rPr>
        <w:sz w:val="20"/>
        <w:lang w:val="en-US" w:eastAsia="ru-RU"/>
      </w:rPr>
      <w:t>0</w:t>
    </w:r>
    <w:r>
      <w:rPr>
        <w:sz w:val="20"/>
        <w:lang w:val="en-US" w:eastAsia="ru-RU"/>
      </w:rPr>
      <w:fldChar w:fldCharType="end"/>
    </w:r>
  </w:p>
  <w:p w:rsidR="008A4A4F" w:rsidRDefault="008A4A4F">
    <w:pPr>
      <w:tabs>
        <w:tab w:val="center" w:pos="4153"/>
        <w:tab w:val="right" w:pos="8306"/>
      </w:tabs>
      <w:ind w:firstLine="720"/>
      <w:jc w:val="both"/>
      <w:rPr>
        <w:sz w:val="20"/>
        <w:lang w:val="en-US" w:eastAsia="ru-RU"/>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5640356"/>
      <w:docPartObj>
        <w:docPartGallery w:val="Page Numbers (Top of Page)"/>
        <w:docPartUnique/>
      </w:docPartObj>
    </w:sdtPr>
    <w:sdtEndPr/>
    <w:sdtContent>
      <w:p w:rsidR="00E30C64" w:rsidRDefault="00E30C64">
        <w:pPr>
          <w:pStyle w:val="Antrats"/>
          <w:jc w:val="center"/>
        </w:pPr>
        <w:r>
          <w:fldChar w:fldCharType="begin"/>
        </w:r>
        <w:r>
          <w:instrText>PAGE   \* MERGEFORMAT</w:instrText>
        </w:r>
        <w:r>
          <w:fldChar w:fldCharType="separate"/>
        </w:r>
        <w:r w:rsidR="00917842">
          <w:rPr>
            <w:noProof/>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4A4F" w:rsidRDefault="008A4A4F">
    <w:pPr>
      <w:tabs>
        <w:tab w:val="center" w:pos="4153"/>
        <w:tab w:val="right" w:pos="8306"/>
      </w:tabs>
      <w:ind w:firstLine="720"/>
      <w:jc w:val="both"/>
      <w:rPr>
        <w:sz w:val="20"/>
        <w:lang w:val="en-US" w:eastAsia="ru-RU"/>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E6B"/>
    <w:rsid w:val="00591E6B"/>
    <w:rsid w:val="008A4A4F"/>
    <w:rsid w:val="00917842"/>
    <w:rsid w:val="00E30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5:docId w15:val="{D8956E82-3DC0-4266-BA2A-D07E97BE6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E30C64"/>
    <w:rPr>
      <w:color w:val="808080"/>
    </w:rPr>
  </w:style>
  <w:style w:type="paragraph" w:styleId="Antrats">
    <w:name w:val="header"/>
    <w:basedOn w:val="prastasis"/>
    <w:link w:val="AntratsDiagrama"/>
    <w:uiPriority w:val="99"/>
    <w:unhideWhenUsed/>
    <w:rsid w:val="00E30C64"/>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E30C64"/>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470962">
      <w:bodyDiv w:val="1"/>
      <w:marLeft w:val="0"/>
      <w:marRight w:val="0"/>
      <w:marTop w:val="0"/>
      <w:marBottom w:val="0"/>
      <w:divBdr>
        <w:top w:val="none" w:sz="0" w:space="0" w:color="auto"/>
        <w:left w:val="none" w:sz="0" w:space="0" w:color="auto"/>
        <w:bottom w:val="none" w:sz="0" w:space="0" w:color="auto"/>
        <w:right w:val="none" w:sz="0" w:space="0" w:color="auto"/>
      </w:divBdr>
    </w:div>
    <w:div w:id="54815493">
      <w:bodyDiv w:val="1"/>
      <w:marLeft w:val="0"/>
      <w:marRight w:val="0"/>
      <w:marTop w:val="0"/>
      <w:marBottom w:val="0"/>
      <w:divBdr>
        <w:top w:val="none" w:sz="0" w:space="0" w:color="auto"/>
        <w:left w:val="none" w:sz="0" w:space="0" w:color="auto"/>
        <w:bottom w:val="none" w:sz="0" w:space="0" w:color="auto"/>
        <w:right w:val="none" w:sz="0" w:space="0" w:color="auto"/>
      </w:divBdr>
      <w:divsChild>
        <w:div w:id="532961173">
          <w:marLeft w:val="0"/>
          <w:marRight w:val="0"/>
          <w:marTop w:val="0"/>
          <w:marBottom w:val="0"/>
          <w:divBdr>
            <w:top w:val="none" w:sz="0" w:space="0" w:color="auto"/>
            <w:left w:val="none" w:sz="0" w:space="0" w:color="auto"/>
            <w:bottom w:val="none" w:sz="0" w:space="0" w:color="auto"/>
            <w:right w:val="none" w:sz="0" w:space="0" w:color="auto"/>
          </w:divBdr>
        </w:div>
      </w:divsChild>
    </w:div>
    <w:div w:id="289747485">
      <w:bodyDiv w:val="1"/>
      <w:marLeft w:val="0"/>
      <w:marRight w:val="0"/>
      <w:marTop w:val="0"/>
      <w:marBottom w:val="0"/>
      <w:divBdr>
        <w:top w:val="none" w:sz="0" w:space="0" w:color="auto"/>
        <w:left w:val="none" w:sz="0" w:space="0" w:color="auto"/>
        <w:bottom w:val="none" w:sz="0" w:space="0" w:color="auto"/>
        <w:right w:val="none" w:sz="0" w:space="0" w:color="auto"/>
      </w:divBdr>
    </w:div>
    <w:div w:id="442040432">
      <w:bodyDiv w:val="1"/>
      <w:marLeft w:val="0"/>
      <w:marRight w:val="0"/>
      <w:marTop w:val="0"/>
      <w:marBottom w:val="0"/>
      <w:divBdr>
        <w:top w:val="none" w:sz="0" w:space="0" w:color="auto"/>
        <w:left w:val="none" w:sz="0" w:space="0" w:color="auto"/>
        <w:bottom w:val="none" w:sz="0" w:space="0" w:color="auto"/>
        <w:right w:val="none" w:sz="0" w:space="0" w:color="auto"/>
      </w:divBdr>
    </w:div>
    <w:div w:id="478809977">
      <w:bodyDiv w:val="1"/>
      <w:marLeft w:val="0"/>
      <w:marRight w:val="0"/>
      <w:marTop w:val="0"/>
      <w:marBottom w:val="0"/>
      <w:divBdr>
        <w:top w:val="none" w:sz="0" w:space="0" w:color="auto"/>
        <w:left w:val="none" w:sz="0" w:space="0" w:color="auto"/>
        <w:bottom w:val="none" w:sz="0" w:space="0" w:color="auto"/>
        <w:right w:val="none" w:sz="0" w:space="0" w:color="auto"/>
      </w:divBdr>
    </w:div>
    <w:div w:id="867107107">
      <w:bodyDiv w:val="1"/>
      <w:marLeft w:val="0"/>
      <w:marRight w:val="0"/>
      <w:marTop w:val="0"/>
      <w:marBottom w:val="0"/>
      <w:divBdr>
        <w:top w:val="none" w:sz="0" w:space="0" w:color="auto"/>
        <w:left w:val="none" w:sz="0" w:space="0" w:color="auto"/>
        <w:bottom w:val="none" w:sz="0" w:space="0" w:color="auto"/>
        <w:right w:val="none" w:sz="0" w:space="0" w:color="auto"/>
      </w:divBdr>
    </w:div>
    <w:div w:id="1009332066">
      <w:bodyDiv w:val="1"/>
      <w:marLeft w:val="0"/>
      <w:marRight w:val="0"/>
      <w:marTop w:val="0"/>
      <w:marBottom w:val="0"/>
      <w:divBdr>
        <w:top w:val="none" w:sz="0" w:space="0" w:color="auto"/>
        <w:left w:val="none" w:sz="0" w:space="0" w:color="auto"/>
        <w:bottom w:val="none" w:sz="0" w:space="0" w:color="auto"/>
        <w:right w:val="none" w:sz="0" w:space="0" w:color="auto"/>
      </w:divBdr>
    </w:div>
    <w:div w:id="1040205220">
      <w:bodyDiv w:val="1"/>
      <w:marLeft w:val="0"/>
      <w:marRight w:val="0"/>
      <w:marTop w:val="0"/>
      <w:marBottom w:val="0"/>
      <w:divBdr>
        <w:top w:val="none" w:sz="0" w:space="0" w:color="auto"/>
        <w:left w:val="none" w:sz="0" w:space="0" w:color="auto"/>
        <w:bottom w:val="none" w:sz="0" w:space="0" w:color="auto"/>
        <w:right w:val="none" w:sz="0" w:space="0" w:color="auto"/>
      </w:divBdr>
    </w:div>
    <w:div w:id="1046877005">
      <w:bodyDiv w:val="1"/>
      <w:marLeft w:val="0"/>
      <w:marRight w:val="0"/>
      <w:marTop w:val="0"/>
      <w:marBottom w:val="0"/>
      <w:divBdr>
        <w:top w:val="none" w:sz="0" w:space="0" w:color="auto"/>
        <w:left w:val="none" w:sz="0" w:space="0" w:color="auto"/>
        <w:bottom w:val="none" w:sz="0" w:space="0" w:color="auto"/>
        <w:right w:val="none" w:sz="0" w:space="0" w:color="auto"/>
      </w:divBdr>
    </w:div>
    <w:div w:id="1199899414">
      <w:bodyDiv w:val="1"/>
      <w:marLeft w:val="0"/>
      <w:marRight w:val="0"/>
      <w:marTop w:val="0"/>
      <w:marBottom w:val="0"/>
      <w:divBdr>
        <w:top w:val="none" w:sz="0" w:space="0" w:color="auto"/>
        <w:left w:val="none" w:sz="0" w:space="0" w:color="auto"/>
        <w:bottom w:val="none" w:sz="0" w:space="0" w:color="auto"/>
        <w:right w:val="none" w:sz="0" w:space="0" w:color="auto"/>
      </w:divBdr>
    </w:div>
    <w:div w:id="1420907191">
      <w:bodyDiv w:val="1"/>
      <w:marLeft w:val="0"/>
      <w:marRight w:val="0"/>
      <w:marTop w:val="0"/>
      <w:marBottom w:val="0"/>
      <w:divBdr>
        <w:top w:val="none" w:sz="0" w:space="0" w:color="auto"/>
        <w:left w:val="none" w:sz="0" w:space="0" w:color="auto"/>
        <w:bottom w:val="none" w:sz="0" w:space="0" w:color="auto"/>
        <w:right w:val="none" w:sz="0" w:space="0" w:color="auto"/>
      </w:divBdr>
    </w:div>
    <w:div w:id="1589465047">
      <w:bodyDiv w:val="1"/>
      <w:marLeft w:val="0"/>
      <w:marRight w:val="0"/>
      <w:marTop w:val="0"/>
      <w:marBottom w:val="0"/>
      <w:divBdr>
        <w:top w:val="none" w:sz="0" w:space="0" w:color="auto"/>
        <w:left w:val="none" w:sz="0" w:space="0" w:color="auto"/>
        <w:bottom w:val="none" w:sz="0" w:space="0" w:color="auto"/>
        <w:right w:val="none" w:sz="0" w:space="0" w:color="auto"/>
      </w:divBdr>
    </w:div>
    <w:div w:id="1695770571">
      <w:bodyDiv w:val="1"/>
      <w:marLeft w:val="0"/>
      <w:marRight w:val="0"/>
      <w:marTop w:val="0"/>
      <w:marBottom w:val="0"/>
      <w:divBdr>
        <w:top w:val="none" w:sz="0" w:space="0" w:color="auto"/>
        <w:left w:val="none" w:sz="0" w:space="0" w:color="auto"/>
        <w:bottom w:val="none" w:sz="0" w:space="0" w:color="auto"/>
        <w:right w:val="none" w:sz="0" w:space="0" w:color="auto"/>
      </w:divBdr>
    </w:div>
    <w:div w:id="1753627584">
      <w:marLeft w:val="0"/>
      <w:marRight w:val="0"/>
      <w:marTop w:val="0"/>
      <w:marBottom w:val="0"/>
      <w:divBdr>
        <w:top w:val="none" w:sz="0" w:space="0" w:color="auto"/>
        <w:left w:val="none" w:sz="0" w:space="0" w:color="auto"/>
        <w:bottom w:val="none" w:sz="0" w:space="0" w:color="auto"/>
        <w:right w:val="none" w:sz="0" w:space="0" w:color="auto"/>
      </w:divBdr>
    </w:div>
    <w:div w:id="175362758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glossaryDocument" Target="glossary/document.xml"/>
  <Relationship Id="rId17" Type="http://schemas.openxmlformats.org/officeDocument/2006/relationships/theme" Target="theme/theme1.xml"/>
  <Relationship Id="rId2" Type="http://schemas.openxmlformats.org/officeDocument/2006/relationships/customXml" Target="../customXml/item2.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
  <Relationship Id="rId9" Type="http://schemas.openxmlformats.org/officeDocument/2006/relationships/header" Target="header1.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Bendrosios nuostatos"/>
          <w:gallery w:val="placeholder"/>
        </w:category>
        <w:types>
          <w:type w:val="bbPlcHdr"/>
        </w:types>
        <w:behaviors>
          <w:behavior w:val="content"/>
        </w:behaviors>
        <w:guid w:val="{A22CDF96-FAF3-47FA-85FA-2B0EFB76ABD1}"/>
      </w:docPartPr>
      <w:docPartBody>
        <w:p w:rsidR="00127FAB" w:rsidRDefault="00A10B35">
          <w:r w:rsidRPr="000A492C">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B35"/>
    <w:rsid w:val="00127FAB"/>
    <w:rsid w:val="00A10B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A10B3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25F87821-BDC4-451B-8740-3A29866E0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2043</Words>
  <Characters>14265</Characters>
  <Application>Microsoft Office Word</Application>
  <DocSecurity>0</DocSecurity>
  <Lines>118</Lines>
  <Paragraphs>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Panevezio r. sv.sk.</Company>
  <LinksUpToDate>false</LinksUpToDate>
  <CharactersWithSpaces>16276</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2025-10-22T11:39:00Z</dcterms:created>
  <dc:creator>Raminta</dc:creator>
  <lastModifiedBy>GRUNDAITĖ Aistė</lastModifiedBy>
  <lastPrinted>2025-10-16T06:12:00Z</lastPrinted>
  <dcterms:modified xsi:type="dcterms:W3CDTF">2025-10-22T12:56:00Z</dcterms:modified>
  <revision>4</revision>
</coreProperties>
</file>